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B17" w:rsidRDefault="00A66B17"/>
    <w:p w:rsidR="00A66B17" w:rsidRPr="00A66B17" w:rsidRDefault="00A66B17" w:rsidP="00A66B17"/>
    <w:p w:rsidR="00A66B17" w:rsidRPr="00A66B17" w:rsidRDefault="00A66B17" w:rsidP="00A66B17"/>
    <w:p w:rsidR="00A66B17" w:rsidRPr="00A66B17" w:rsidRDefault="00A66B17" w:rsidP="00A66B17"/>
    <w:p w:rsidR="00A66B17" w:rsidRDefault="00A66B17" w:rsidP="00A66B17"/>
    <w:p w:rsidR="00A66B17" w:rsidRDefault="00A66B17" w:rsidP="00A66B17">
      <w:pPr>
        <w:spacing w:before="100" w:beforeAutospacing="1" w:after="100" w:afterAutospacing="1" w:line="240" w:lineRule="auto"/>
        <w:jc w:val="center"/>
        <w:outlineLvl w:val="0"/>
        <w:rPr>
          <w:rFonts w:ascii="Times New Roman" w:eastAsia="Times New Roman" w:hAnsi="Times New Roman" w:cs="Times New Roman"/>
          <w:b/>
          <w:kern w:val="36"/>
          <w:sz w:val="56"/>
          <w:szCs w:val="56"/>
          <w:lang w:eastAsia="ru-RU"/>
        </w:rPr>
      </w:pPr>
      <w:r>
        <w:tab/>
      </w:r>
      <w:r w:rsidRPr="00226934">
        <w:rPr>
          <w:rFonts w:ascii="Times New Roman" w:eastAsia="Times New Roman" w:hAnsi="Times New Roman" w:cs="Times New Roman"/>
          <w:b/>
          <w:kern w:val="36"/>
          <w:sz w:val="56"/>
          <w:szCs w:val="56"/>
          <w:lang w:eastAsia="ru-RU"/>
        </w:rPr>
        <w:t>Особенно</w:t>
      </w:r>
      <w:r>
        <w:rPr>
          <w:rFonts w:ascii="Times New Roman" w:eastAsia="Times New Roman" w:hAnsi="Times New Roman" w:cs="Times New Roman"/>
          <w:b/>
          <w:kern w:val="36"/>
          <w:sz w:val="56"/>
          <w:szCs w:val="56"/>
          <w:lang w:eastAsia="ru-RU"/>
        </w:rPr>
        <w:t>сти речевого развития детей от рождения от 5 до 6 лет</w:t>
      </w:r>
    </w:p>
    <w:p w:rsidR="00A66B17" w:rsidRDefault="00A66B17" w:rsidP="00A66B17">
      <w:pPr>
        <w:spacing w:before="100" w:beforeAutospacing="1" w:after="100" w:afterAutospacing="1" w:line="240" w:lineRule="auto"/>
        <w:ind w:hanging="567"/>
        <w:jc w:val="center"/>
        <w:outlineLvl w:val="0"/>
        <w:rPr>
          <w:rFonts w:ascii="Times New Roman" w:eastAsia="Times New Roman" w:hAnsi="Times New Roman" w:cs="Times New Roman"/>
          <w:b/>
          <w:kern w:val="36"/>
          <w:sz w:val="56"/>
          <w:szCs w:val="56"/>
          <w:lang w:eastAsia="ru-RU"/>
        </w:rPr>
      </w:pPr>
      <w:r>
        <w:rPr>
          <w:noProof/>
          <w:lang w:eastAsia="ru-RU"/>
        </w:rPr>
        <w:drawing>
          <wp:inline distT="0" distB="0" distL="0" distR="0" wp14:anchorId="75AA7481" wp14:editId="01DD4CC9">
            <wp:extent cx="6320774" cy="4196292"/>
            <wp:effectExtent l="0" t="0" r="444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24619" cy="4198845"/>
                    </a:xfrm>
                    <a:prstGeom prst="rect">
                      <a:avLst/>
                    </a:prstGeom>
                    <a:noFill/>
                    <a:ln>
                      <a:noFill/>
                    </a:ln>
                  </pic:spPr>
                </pic:pic>
              </a:graphicData>
            </a:graphic>
          </wp:inline>
        </w:drawing>
      </w:r>
    </w:p>
    <w:p w:rsidR="00A66B17" w:rsidRDefault="00A66B17" w:rsidP="00A66B17">
      <w:pPr>
        <w:spacing w:before="100" w:beforeAutospacing="1" w:after="100" w:afterAutospacing="1" w:line="240" w:lineRule="auto"/>
        <w:ind w:hanging="567"/>
        <w:jc w:val="center"/>
        <w:outlineLvl w:val="0"/>
        <w:rPr>
          <w:rFonts w:ascii="Times New Roman" w:eastAsia="Times New Roman" w:hAnsi="Times New Roman" w:cs="Times New Roman"/>
          <w:kern w:val="36"/>
          <w:sz w:val="24"/>
          <w:szCs w:val="24"/>
          <w:lang w:eastAsia="ru-RU"/>
        </w:rPr>
      </w:pPr>
    </w:p>
    <w:p w:rsidR="00505FC1" w:rsidRDefault="00505FC1" w:rsidP="00A66B17">
      <w:pPr>
        <w:spacing w:before="100" w:beforeAutospacing="1" w:after="100" w:afterAutospacing="1" w:line="240" w:lineRule="auto"/>
        <w:ind w:hanging="567"/>
        <w:jc w:val="center"/>
        <w:outlineLvl w:val="0"/>
        <w:rPr>
          <w:rFonts w:ascii="Times New Roman" w:eastAsia="Times New Roman" w:hAnsi="Times New Roman" w:cs="Times New Roman"/>
          <w:b/>
          <w:kern w:val="36"/>
          <w:sz w:val="56"/>
          <w:szCs w:val="56"/>
          <w:lang w:eastAsia="ru-RU"/>
        </w:rPr>
      </w:pPr>
      <w:bookmarkStart w:id="0" w:name="_GoBack"/>
      <w:bookmarkEnd w:id="0"/>
    </w:p>
    <w:p w:rsidR="00A66B17" w:rsidRDefault="00A66B17" w:rsidP="00A66B17">
      <w:pPr>
        <w:spacing w:before="100" w:beforeAutospacing="1" w:after="100" w:afterAutospacing="1" w:line="240" w:lineRule="auto"/>
        <w:ind w:hanging="567"/>
        <w:jc w:val="center"/>
        <w:outlineLvl w:val="0"/>
        <w:rPr>
          <w:rFonts w:ascii="Times New Roman" w:eastAsia="Times New Roman" w:hAnsi="Times New Roman" w:cs="Times New Roman"/>
          <w:b/>
          <w:kern w:val="36"/>
          <w:sz w:val="56"/>
          <w:szCs w:val="56"/>
          <w:lang w:eastAsia="ru-RU"/>
        </w:rPr>
      </w:pPr>
    </w:p>
    <w:p w:rsidR="00A66B17" w:rsidRDefault="00A66B17" w:rsidP="00A66B17">
      <w:pPr>
        <w:spacing w:before="100" w:beforeAutospacing="1" w:after="100" w:afterAutospacing="1" w:line="240" w:lineRule="auto"/>
        <w:ind w:hanging="567"/>
        <w:jc w:val="center"/>
        <w:outlineLvl w:val="0"/>
        <w:rPr>
          <w:rFonts w:ascii="Times New Roman" w:eastAsia="Times New Roman" w:hAnsi="Times New Roman" w:cs="Times New Roman"/>
          <w:b/>
          <w:kern w:val="36"/>
          <w:sz w:val="56"/>
          <w:szCs w:val="56"/>
          <w:lang w:eastAsia="ru-RU"/>
        </w:rPr>
      </w:pPr>
    </w:p>
    <w:p w:rsidR="00A66B17" w:rsidRDefault="00A66B17" w:rsidP="00A66B17">
      <w:pPr>
        <w:spacing w:before="100" w:beforeAutospacing="1" w:after="100" w:afterAutospacing="1" w:line="240" w:lineRule="auto"/>
        <w:ind w:hanging="567"/>
        <w:jc w:val="center"/>
        <w:outlineLvl w:val="0"/>
        <w:rPr>
          <w:rFonts w:ascii="Times New Roman" w:eastAsia="Times New Roman" w:hAnsi="Times New Roman" w:cs="Times New Roman"/>
          <w:b/>
          <w:kern w:val="36"/>
          <w:sz w:val="56"/>
          <w:szCs w:val="56"/>
          <w:lang w:eastAsia="ru-RU"/>
        </w:rPr>
      </w:pP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lastRenderedPageBreak/>
        <w:t>Развитие речи детей с 5 до 6 лет имеет большое значение, ведь в ближайшем будущем этот маленький человек будет стоять на пороге школы, которая предъявляет высокие требования к уровню развития речи, особенно связной. Умение логично и последовательно излагать свои мысли подразумевает, что ребёнок овладел всеми сторонами родного языка: его грамматикой, фонетикой, он имеет богатый лексический словарь и выразительную речь.</w:t>
      </w:r>
    </w:p>
    <w:p w:rsidR="00A66B17" w:rsidRPr="00A66B17" w:rsidRDefault="00A66B17" w:rsidP="00A66B17">
      <w:pPr>
        <w:spacing w:after="0" w:line="276" w:lineRule="auto"/>
        <w:ind w:left="-567" w:right="-284" w:firstLine="709"/>
        <w:jc w:val="center"/>
        <w:rPr>
          <w:rFonts w:ascii="Times New Roman" w:hAnsi="Times New Roman" w:cs="Times New Roman"/>
          <w:b/>
          <w:sz w:val="28"/>
          <w:szCs w:val="28"/>
        </w:rPr>
      </w:pPr>
      <w:r w:rsidRPr="00A66B17">
        <w:rPr>
          <w:rFonts w:ascii="Times New Roman" w:hAnsi="Times New Roman" w:cs="Times New Roman"/>
          <w:b/>
          <w:sz w:val="28"/>
          <w:szCs w:val="28"/>
        </w:rPr>
        <w:t>Особенности речевого развития детей шестого года жизни</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Речь детей, развитию которой уделялось большое внимание их родителями и педагогами, на этом возрастном этапе практически не отличается от речи взрослых. От того на каком уровне она находится, во многом зависит успешное овладение грамотой и письмом в первом классе. Если старший дошкольник меняет местами звуки и слоги в устной речи, он точно так же будет это делать при письме и во время чтения.</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Скудный словарный запас и неразвитая связная речь, спустя некоторое время помешают ребёнку в школе пересказать текст из учебника или объяснить, как он получил ответ решения задачи. Опрометчиво поступают мамы и папы, пытаясь наверстать упущенные возможности за 3–4 месяца до поступления в первый класс.</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Интенсивные занятия с репетитором может и дадут кратковременное преимущество будущему первокласснику, но этот рывок вперёд потеряет своё значение уже к середине первого учебного года, если у ребёнка неразвита речь. Между тем за два года до школы ещё многое можно сделать при внимательном отношении к речевому развитию детей.</w:t>
      </w:r>
    </w:p>
    <w:p w:rsidR="00A66B17" w:rsidRPr="00A66B17" w:rsidRDefault="00A66B17" w:rsidP="00A66B17">
      <w:pPr>
        <w:spacing w:after="0" w:line="276" w:lineRule="auto"/>
        <w:ind w:left="-567" w:right="-284" w:firstLine="709"/>
        <w:jc w:val="both"/>
        <w:rPr>
          <w:rFonts w:ascii="Times New Roman" w:hAnsi="Times New Roman" w:cs="Times New Roman"/>
          <w:i/>
          <w:sz w:val="28"/>
          <w:szCs w:val="28"/>
          <w:u w:val="single"/>
        </w:rPr>
      </w:pPr>
      <w:r w:rsidRPr="00A66B17">
        <w:rPr>
          <w:rFonts w:ascii="Times New Roman" w:hAnsi="Times New Roman" w:cs="Times New Roman"/>
          <w:i/>
          <w:sz w:val="28"/>
          <w:szCs w:val="28"/>
          <w:u w:val="single"/>
        </w:rPr>
        <w:t>Словарный запас</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Активный словарь пятилетнего ребёнка насчитывает около 3 тысяч слов. Дети уже точно понимают, что подразумевается под обобщающими словами — птицы, дикие и домашние животные, насекомые, деревья. Они владеют огромным диапазоном понятий, причём их познания простираются не только на предметы быта в пределах видимости, но и на довольно отвлечённые вещи. Они накопили внушительный опыт познания и могут рассуждать, например, о космонавтике и взаимоотношениях людей.</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Растёт и качество произносимых слов, всё реже в речи появляются досадные ошибки вроде переставленных, добавленных слогов и заменённых, добавленных ипереставленных звуков. Они теперь могут проскользнуть только при произношении многосложных малознакомых слов, например, парикмахерская, регулировщик, электричество, экскаватор, бронетранспортёр. Игры со словом продолжаются, так же, как с рифмами и сочинением стихов.</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Большой популярностью у детей этого возраста пользуются шутливые литературные произведения с перестановками слов, а также всевозможные словесные перевёртыши и загадки:</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B17">
        <w:rPr>
          <w:rFonts w:ascii="Times New Roman" w:hAnsi="Times New Roman" w:cs="Times New Roman"/>
          <w:sz w:val="28"/>
          <w:szCs w:val="28"/>
        </w:rPr>
        <w:t>Ехал Ваня на коне, вёл собачку на ремне, а старушка в это время мыла фикус на окне.</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66B17">
        <w:rPr>
          <w:rFonts w:ascii="Times New Roman" w:hAnsi="Times New Roman" w:cs="Times New Roman"/>
          <w:sz w:val="28"/>
          <w:szCs w:val="28"/>
        </w:rPr>
        <w:t>Ехал Ваня на ремне, вёл собачку на коне, а старушка в это время мыла фикус на окне.</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B17">
        <w:rPr>
          <w:rFonts w:ascii="Times New Roman" w:hAnsi="Times New Roman" w:cs="Times New Roman"/>
          <w:sz w:val="28"/>
          <w:szCs w:val="28"/>
        </w:rPr>
        <w:t>Ехала деревня мимо мужика. Вдруг из-под собаки лают воротА.</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B17">
        <w:rPr>
          <w:rFonts w:ascii="Times New Roman" w:hAnsi="Times New Roman" w:cs="Times New Roman"/>
          <w:sz w:val="28"/>
          <w:szCs w:val="28"/>
        </w:rPr>
        <w:t>Он схватил дубинку разрубил топор. А по нашей кошке пробежал забор.</w:t>
      </w:r>
    </w:p>
    <w:p w:rsidR="00A66B17" w:rsidRPr="00A66B17" w:rsidRDefault="00A66B17" w:rsidP="00A66B17">
      <w:pPr>
        <w:spacing w:after="0" w:line="276" w:lineRule="auto"/>
        <w:ind w:left="-567" w:right="-284" w:firstLine="709"/>
        <w:jc w:val="both"/>
        <w:rPr>
          <w:rFonts w:ascii="Times New Roman" w:hAnsi="Times New Roman" w:cs="Times New Roman"/>
          <w:i/>
          <w:sz w:val="28"/>
          <w:szCs w:val="28"/>
          <w:u w:val="single"/>
        </w:rPr>
      </w:pPr>
      <w:r w:rsidRPr="00A66B17">
        <w:rPr>
          <w:rFonts w:ascii="Times New Roman" w:hAnsi="Times New Roman" w:cs="Times New Roman"/>
          <w:i/>
          <w:sz w:val="28"/>
          <w:szCs w:val="28"/>
          <w:u w:val="single"/>
        </w:rPr>
        <w:t>Грамматика родного языка</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Если пятилетнему ребёнку задать вопрос на знакомую тему, он легко ответит на него полным и развёрнутым предложением. В обычной речи дети пользуются простыми фразами, которые к шести годам становятся все длиннее и распространённее. Большинство слов в предложениях правильно употребляются и изменяются, хотя встречается и неправильные формы, например, медвежонков и слонёнков вместо медвежат и слонят, карандашов вместо карандашей, стеклов вместо стёкол.</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Дети с огромным удовольствием играют в различные словесные игры:</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B17">
        <w:rPr>
          <w:rFonts w:ascii="Times New Roman" w:hAnsi="Times New Roman" w:cs="Times New Roman"/>
          <w:sz w:val="28"/>
          <w:szCs w:val="28"/>
        </w:rPr>
        <w:t>испорченный телефон;</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B17">
        <w:rPr>
          <w:rFonts w:ascii="Times New Roman" w:hAnsi="Times New Roman" w:cs="Times New Roman"/>
          <w:sz w:val="28"/>
          <w:szCs w:val="28"/>
        </w:rPr>
        <w:t>как назвать по-другому (на подбор синонимов);</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B17">
        <w:rPr>
          <w:rFonts w:ascii="Times New Roman" w:hAnsi="Times New Roman" w:cs="Times New Roman"/>
          <w:sz w:val="28"/>
          <w:szCs w:val="28"/>
        </w:rPr>
        <w:t>скажи наоборот (поиск антонимов);</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B17">
        <w:rPr>
          <w:rFonts w:ascii="Times New Roman" w:hAnsi="Times New Roman" w:cs="Times New Roman"/>
          <w:sz w:val="28"/>
          <w:szCs w:val="28"/>
        </w:rPr>
        <w:t>что бывает мягким (сладким, высоким, деревянным);</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B17">
        <w:rPr>
          <w:rFonts w:ascii="Times New Roman" w:hAnsi="Times New Roman" w:cs="Times New Roman"/>
          <w:sz w:val="28"/>
          <w:szCs w:val="28"/>
        </w:rPr>
        <w:t>узнай предмет по описанию;</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B17">
        <w:rPr>
          <w:rFonts w:ascii="Times New Roman" w:hAnsi="Times New Roman" w:cs="Times New Roman"/>
          <w:sz w:val="28"/>
          <w:szCs w:val="28"/>
        </w:rPr>
        <w:t>закончи фразу.</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Речь ребёнка не будет грамматически правильной, если взрослые в ближайшем окружении не становятся для него примером образцового произношения. Если они неправильно произносят слова, неверно ставят ударения, злоупотребляют ненормативной лексикой, то и ребёнок будет делать так же.</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i/>
          <w:sz w:val="28"/>
          <w:szCs w:val="28"/>
          <w:u w:val="single"/>
        </w:rPr>
        <w:t>Звукопроизношение</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Речевой аппарат ребёнка шестого года жизни полностью сформировался и, если нет отклонений в его строении (короткая уздечка языка, высокое нёбо, нарушения прикуса), большинство звуков произносится детьми правильно. Наиболее часто встречающиеся в этом возрасте недостатки произношения:</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B17">
        <w:rPr>
          <w:rFonts w:ascii="Times New Roman" w:hAnsi="Times New Roman" w:cs="Times New Roman"/>
          <w:sz w:val="28"/>
          <w:szCs w:val="28"/>
        </w:rPr>
        <w:t>искажение, замены и</w:t>
      </w:r>
      <w:r>
        <w:rPr>
          <w:rFonts w:ascii="Times New Roman" w:hAnsi="Times New Roman" w:cs="Times New Roman"/>
          <w:sz w:val="28"/>
          <w:szCs w:val="28"/>
        </w:rPr>
        <w:t>ли отсутствие звука [л] (маяко - молоко, ёука -</w:t>
      </w:r>
      <w:r w:rsidRPr="00A66B17">
        <w:rPr>
          <w:rFonts w:ascii="Times New Roman" w:hAnsi="Times New Roman" w:cs="Times New Roman"/>
          <w:sz w:val="28"/>
          <w:szCs w:val="28"/>
        </w:rPr>
        <w:t xml:space="preserve"> ёлка, </w:t>
      </w:r>
      <w:r>
        <w:rPr>
          <w:rFonts w:ascii="Times New Roman" w:hAnsi="Times New Roman" w:cs="Times New Roman"/>
          <w:sz w:val="28"/>
          <w:szCs w:val="28"/>
        </w:rPr>
        <w:t>игойка - иголка, ководец -</w:t>
      </w:r>
      <w:r w:rsidRPr="00A66B17">
        <w:rPr>
          <w:rFonts w:ascii="Times New Roman" w:hAnsi="Times New Roman" w:cs="Times New Roman"/>
          <w:sz w:val="28"/>
          <w:szCs w:val="28"/>
        </w:rPr>
        <w:t xml:space="preserve"> колодец);</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B17">
        <w:rPr>
          <w:rFonts w:ascii="Times New Roman" w:hAnsi="Times New Roman" w:cs="Times New Roman"/>
          <w:sz w:val="28"/>
          <w:szCs w:val="28"/>
        </w:rPr>
        <w:t>замена звука [р] звуками [л] или [й], полное его отсутствие или искажение (йёдка – лодка, лыба – рыба, баан – баран);</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Дети этого возраста уже могут самостоятельно заметить подобные недостатки и у себя и окружающих. Бытует мнение среди дошкольных логопедов, что звуки, не появившиеся в речи у детей до пяти - пяти с половиной лет, самостоятельно вряд ли уже появятся. При дефектном произношении или отсутствии какого-нибудь звука, нужно обратиться к специалисту для обследования и проведения коррекционных занятий.</w:t>
      </w:r>
    </w:p>
    <w:p w:rsid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 xml:space="preserve">Особенно внимательно следует отнестись к появлению заикания или речевых запинок. Это очень трудноустранимый дефект речи, коррекция которого может занять несколько лет. </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lastRenderedPageBreak/>
        <w:t>Заикание возникает у детей, когда мысли не поспевают за речью, у ребят со слабым типом нервной системы, при излишне строгом семейном воспитании, а также в результате элементарного подражания ребёнком речи заикающегося взрослого.</w:t>
      </w:r>
    </w:p>
    <w:p w:rsidR="00A66B17" w:rsidRPr="00A66B17" w:rsidRDefault="00A66B17" w:rsidP="00A66B17">
      <w:pPr>
        <w:spacing w:after="0" w:line="276" w:lineRule="auto"/>
        <w:ind w:left="-567" w:right="-284" w:firstLine="709"/>
        <w:jc w:val="both"/>
        <w:rPr>
          <w:rFonts w:ascii="Times New Roman" w:hAnsi="Times New Roman" w:cs="Times New Roman"/>
          <w:i/>
          <w:sz w:val="28"/>
          <w:szCs w:val="28"/>
          <w:u w:val="single"/>
        </w:rPr>
      </w:pPr>
      <w:r w:rsidRPr="00A66B17">
        <w:rPr>
          <w:rFonts w:ascii="Times New Roman" w:hAnsi="Times New Roman" w:cs="Times New Roman"/>
          <w:i/>
          <w:sz w:val="28"/>
          <w:szCs w:val="28"/>
          <w:u w:val="single"/>
        </w:rPr>
        <w:t>Связная речь</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Невозможно дать точную характеристику уровня развития связной речи, общую для речи детей 5 лет. Её диапазон очень широк – от развёрнутой, богатой эпитетами и умением применять средства выразительности (интонацию, сравнения), у ребёнка, который может сочинять собственные сказки, до невыразительной и монотонной у дошкольника, развитием речи которого никто не занимался.</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В этом возрасте дети могут составить рассказ по картинке, пересказать прочитанное им художественное произведение, поделиться своими впечатлениями о поездке, о походе в театр, в музей, просмотренном мультфильме, о совместных играх с друзьями. Они уже сознательно подбирают наиболее яркие, точные, подходящие по смыслу слова, чтобы полнее выразить свои мысли.</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К сожалению, некоторые родители не контролируют время, потраченное детьми на компьютерные игры. Даже если не учитывать их отрицательного влияния на психику, увлечение гаджетами негативно сказывается на речевом развитии. Грустно смотреть, как дошкольник, с трудом подбирающий ответы на вопросы по содержанию прочитанного произведения, через минуту, торопясь и захлёбываясь, с увлечением рассказывает о своих успехах в компьютерной игре.</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Активное развитие зрительного восприятия компьютерной действительности в таких случаях происходит в ущерб восприятию речи на слух, умению связно выражать свои мысли. Если вовремя не принять нужных мер, в будущем это может стать серьёзной проблемой в детском развитии.</w:t>
      </w:r>
    </w:p>
    <w:p w:rsidR="00A66B17" w:rsidRPr="00A66B17" w:rsidRDefault="00A66B17" w:rsidP="00A66B17">
      <w:pPr>
        <w:spacing w:after="0" w:line="276" w:lineRule="auto"/>
        <w:ind w:left="-567" w:right="-284" w:firstLine="709"/>
        <w:jc w:val="center"/>
        <w:rPr>
          <w:rFonts w:ascii="Times New Roman" w:hAnsi="Times New Roman" w:cs="Times New Roman"/>
          <w:b/>
          <w:sz w:val="28"/>
          <w:szCs w:val="28"/>
        </w:rPr>
      </w:pPr>
      <w:r w:rsidRPr="00A66B17">
        <w:rPr>
          <w:rFonts w:ascii="Times New Roman" w:hAnsi="Times New Roman" w:cs="Times New Roman"/>
          <w:b/>
          <w:sz w:val="28"/>
          <w:szCs w:val="28"/>
        </w:rPr>
        <w:t>Норма развития детской речи в возрасте от 5 до 6 лет</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После того как мы разобрали особенности речевого развития детей 5–6 лет, поговорим о существующих нормах. Старший дошкольник в этом возрасте почти не делает грамматических ошибок. Иногда он может неверно поставить ударение в малознакомых словах, употребить существительное в ошибочной форме. Если взрослые указывают на допущенные ошибки, то дети в большинстве случаев их уже не повторяют. Ребёнок шестого года жизни развёрнуто отвечает на вопросы взрослых, делает это чётко и внятно произнося слова.</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Он может составить рассказ по картинке или по серии последовательно расположенных картинок, придумать начало и окончание истории, придумать самостоятельно сказку или рассказ, пересказать прочитанные ему произведения. Описывать предметы пятилетний ребёнок тоже умеет, так же как и отыскивать предмет по описанию взрослого.</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 xml:space="preserve">Дети этого возраста могут говорить громче и тише, быстрее и медленнее, шёпотом. Рассказывая стихи и сказки наизусть, пятилетние дети делают это очень артистично, подбирают нужную интонацию, вовремя делая остановки, предусмотренные автором. Они могут подобрать похожие или противоположные по </w:t>
      </w:r>
      <w:r w:rsidRPr="00A66B17">
        <w:rPr>
          <w:rFonts w:ascii="Times New Roman" w:hAnsi="Times New Roman" w:cs="Times New Roman"/>
          <w:sz w:val="28"/>
          <w:szCs w:val="28"/>
        </w:rPr>
        <w:lastRenderedPageBreak/>
        <w:t>смыслу слова. Например, грустный – это значит… невесёлый, печальный. Начинают активно использовать приставочные глаголы. Например, этот кран открыт, а этот… закрыт.</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 xml:space="preserve">Дети продолжают классифицировать слова по группам: ёлка, берёза, осина, сосна – это деревья. </w:t>
      </w:r>
      <w:r>
        <w:rPr>
          <w:rFonts w:ascii="Times New Roman" w:hAnsi="Times New Roman" w:cs="Times New Roman"/>
          <w:sz w:val="28"/>
          <w:szCs w:val="28"/>
        </w:rPr>
        <w:t xml:space="preserve">Аист, ласточка, грач, скворец - </w:t>
      </w:r>
      <w:r w:rsidRPr="00A66B17">
        <w:rPr>
          <w:rFonts w:ascii="Times New Roman" w:hAnsi="Times New Roman" w:cs="Times New Roman"/>
          <w:sz w:val="28"/>
          <w:szCs w:val="28"/>
        </w:rPr>
        <w:t>это птицы. Творог, молоко, сыр, кефир – это молочные продукты. Практически все звуки дети шестого года жизни произносят правильно, но может встречаться отсутствие или нечёткое произношение звуков [л] и [р].</w:t>
      </w:r>
    </w:p>
    <w:p w:rsidR="00A66B17" w:rsidRPr="00A66B17" w:rsidRDefault="00A66B17" w:rsidP="00A66B17">
      <w:pPr>
        <w:spacing w:after="0" w:line="276" w:lineRule="auto"/>
        <w:ind w:left="-567" w:right="-284" w:firstLine="709"/>
        <w:jc w:val="both"/>
        <w:rPr>
          <w:rFonts w:ascii="Times New Roman" w:hAnsi="Times New Roman" w:cs="Times New Roman"/>
          <w:i/>
          <w:sz w:val="28"/>
          <w:szCs w:val="28"/>
          <w:u w:val="single"/>
        </w:rPr>
      </w:pPr>
      <w:r w:rsidRPr="00A66B17">
        <w:rPr>
          <w:rFonts w:ascii="Times New Roman" w:hAnsi="Times New Roman" w:cs="Times New Roman"/>
          <w:i/>
          <w:sz w:val="28"/>
          <w:szCs w:val="28"/>
          <w:u w:val="single"/>
        </w:rPr>
        <w:t>Симптомы задержки речевого развития в 5 лет</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Первое, на что нужно обратить внимание тем родителям, которые подозревают ,что у их ребёнка проблемы с развитием речи – это то, насколько она понятна. Признаки неразвитой речи:</w:t>
      </w:r>
      <w:r>
        <w:rPr>
          <w:rFonts w:ascii="Times New Roman" w:hAnsi="Times New Roman" w:cs="Times New Roman"/>
          <w:sz w:val="28"/>
          <w:szCs w:val="28"/>
        </w:rPr>
        <w:t xml:space="preserve"> </w:t>
      </w:r>
      <w:r w:rsidRPr="00A66B17">
        <w:rPr>
          <w:rFonts w:ascii="Times New Roman" w:hAnsi="Times New Roman" w:cs="Times New Roman"/>
          <w:sz w:val="28"/>
          <w:szCs w:val="28"/>
        </w:rPr>
        <w:t>его не всегда могут понять посторонние люди;</w:t>
      </w:r>
      <w:r>
        <w:rPr>
          <w:rFonts w:ascii="Times New Roman" w:hAnsi="Times New Roman" w:cs="Times New Roman"/>
          <w:sz w:val="28"/>
          <w:szCs w:val="28"/>
        </w:rPr>
        <w:t xml:space="preserve"> </w:t>
      </w:r>
      <w:r w:rsidRPr="00A66B17">
        <w:rPr>
          <w:rFonts w:ascii="Times New Roman" w:hAnsi="Times New Roman" w:cs="Times New Roman"/>
          <w:sz w:val="28"/>
          <w:szCs w:val="28"/>
        </w:rPr>
        <w:t>он говорит невнятно;</w:t>
      </w:r>
      <w:r>
        <w:rPr>
          <w:rFonts w:ascii="Times New Roman" w:hAnsi="Times New Roman" w:cs="Times New Roman"/>
          <w:sz w:val="28"/>
          <w:szCs w:val="28"/>
        </w:rPr>
        <w:t xml:space="preserve"> </w:t>
      </w:r>
      <w:r w:rsidRPr="00A66B17">
        <w:rPr>
          <w:rFonts w:ascii="Times New Roman" w:hAnsi="Times New Roman" w:cs="Times New Roman"/>
          <w:sz w:val="28"/>
          <w:szCs w:val="28"/>
        </w:rPr>
        <w:t>из-за того, что речь неразборчива, трудно определить, насколько она грамотна, и какими грамматическими категориями он может пользоваться. Например, числом и родом имён существительных, падежами, числом и лицом глаголов;</w:t>
      </w:r>
      <w:r>
        <w:rPr>
          <w:rFonts w:ascii="Times New Roman" w:hAnsi="Times New Roman" w:cs="Times New Roman"/>
          <w:sz w:val="28"/>
          <w:szCs w:val="28"/>
        </w:rPr>
        <w:t xml:space="preserve"> </w:t>
      </w:r>
      <w:r w:rsidRPr="00A66B17">
        <w:rPr>
          <w:rFonts w:ascii="Times New Roman" w:hAnsi="Times New Roman" w:cs="Times New Roman"/>
          <w:sz w:val="28"/>
          <w:szCs w:val="28"/>
        </w:rPr>
        <w:t>словарный запас очень мал, даже неспециалисту заметно, что он отстаёт от сверстников;</w:t>
      </w:r>
      <w:r>
        <w:rPr>
          <w:rFonts w:ascii="Times New Roman" w:hAnsi="Times New Roman" w:cs="Times New Roman"/>
          <w:sz w:val="28"/>
          <w:szCs w:val="28"/>
        </w:rPr>
        <w:t xml:space="preserve"> </w:t>
      </w:r>
      <w:r w:rsidRPr="00A66B17">
        <w:rPr>
          <w:rFonts w:ascii="Times New Roman" w:hAnsi="Times New Roman" w:cs="Times New Roman"/>
          <w:sz w:val="28"/>
          <w:szCs w:val="28"/>
        </w:rPr>
        <w:t>фразы, используемые в речи, короткие и неполные, состоят из существительных и глаголов;</w:t>
      </w:r>
      <w:r>
        <w:rPr>
          <w:rFonts w:ascii="Times New Roman" w:hAnsi="Times New Roman" w:cs="Times New Roman"/>
          <w:sz w:val="28"/>
          <w:szCs w:val="28"/>
        </w:rPr>
        <w:t xml:space="preserve"> </w:t>
      </w:r>
      <w:r w:rsidRPr="00A66B17">
        <w:rPr>
          <w:rFonts w:ascii="Times New Roman" w:hAnsi="Times New Roman" w:cs="Times New Roman"/>
          <w:sz w:val="28"/>
          <w:szCs w:val="28"/>
        </w:rPr>
        <w:t>неправильно произносится или не произносится совсем большое количество звуков.</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Если у вашего ребёнка есть хотя бы один из этих признаков, можно с уверенностью сказать, что налицо речевая задержка.</w:t>
      </w:r>
    </w:p>
    <w:p w:rsidR="00A66B17" w:rsidRPr="00A66B17" w:rsidRDefault="00A66B17" w:rsidP="00A66B17">
      <w:pPr>
        <w:spacing w:after="0" w:line="276" w:lineRule="auto"/>
        <w:ind w:left="-567" w:right="-284" w:firstLine="709"/>
        <w:jc w:val="both"/>
        <w:rPr>
          <w:rFonts w:ascii="Times New Roman" w:hAnsi="Times New Roman" w:cs="Times New Roman"/>
          <w:i/>
          <w:sz w:val="28"/>
          <w:szCs w:val="28"/>
          <w:u w:val="single"/>
        </w:rPr>
      </w:pPr>
      <w:r w:rsidRPr="00A66B17">
        <w:rPr>
          <w:rFonts w:ascii="Times New Roman" w:hAnsi="Times New Roman" w:cs="Times New Roman"/>
          <w:i/>
          <w:sz w:val="28"/>
          <w:szCs w:val="28"/>
          <w:u w:val="single"/>
        </w:rPr>
        <w:t>Самостоятельная диагностика задержки развития речи</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Родители могут самостоятельно определить, всё ли в порядке с речью их детей в 5 лет. Для проверки словарного запаса можно предложить следующие задания:</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B17">
        <w:rPr>
          <w:rFonts w:ascii="Times New Roman" w:hAnsi="Times New Roman" w:cs="Times New Roman"/>
          <w:sz w:val="28"/>
          <w:szCs w:val="28"/>
        </w:rPr>
        <w:t>спросить, что делает тот или иной человек, как действует какой-либо предмет. Например, «Что делает корабль?» (плывёт). «Что делает дедушка?» (копает грядку);</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B17">
        <w:rPr>
          <w:rFonts w:ascii="Times New Roman" w:hAnsi="Times New Roman" w:cs="Times New Roman"/>
          <w:sz w:val="28"/>
          <w:szCs w:val="28"/>
        </w:rPr>
        <w:t>попросить назвать противоположные действия, например, «сел – встал, открыл – закрыл» или противоположные признаки, например, «лёгкий – тяжёлый, мягкий – твёрдый»;</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B17">
        <w:rPr>
          <w:rFonts w:ascii="Times New Roman" w:hAnsi="Times New Roman" w:cs="Times New Roman"/>
          <w:sz w:val="28"/>
          <w:szCs w:val="28"/>
        </w:rPr>
        <w:t>предложить назвать детёнышей животных, например, «У козы кто детёныш? Козлёнок. У медведя кто? Медвежонок. У коровы кто? Телёнок. У лошадки кто? Жеребёнок» и т. д.;</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B17">
        <w:rPr>
          <w:rFonts w:ascii="Times New Roman" w:hAnsi="Times New Roman" w:cs="Times New Roman"/>
          <w:sz w:val="28"/>
          <w:szCs w:val="28"/>
        </w:rPr>
        <w:t>проверить, знает ли он основные цвета и оттенки, формы предметов (треугольная, круглая, квадратная, овальная, прямоугольная, многоугольная);</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B17">
        <w:rPr>
          <w:rFonts w:ascii="Times New Roman" w:hAnsi="Times New Roman" w:cs="Times New Roman"/>
          <w:sz w:val="28"/>
          <w:szCs w:val="28"/>
        </w:rPr>
        <w:t>проверить, может ли он описать предмет, например, «Стул какой? Мягкий, деревянный, коричневый, с металлическими ножками»;</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B17">
        <w:rPr>
          <w:rFonts w:ascii="Times New Roman" w:hAnsi="Times New Roman" w:cs="Times New Roman"/>
          <w:sz w:val="28"/>
          <w:szCs w:val="28"/>
        </w:rPr>
        <w:t>предложить достать предмет, который находится под коробкой, на коробке, над коробкой, под коробкой, перед коробкой, за коробкой, в коробке, между коробками для определения правильного употребления предлогов.</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B17">
        <w:rPr>
          <w:rFonts w:ascii="Times New Roman" w:hAnsi="Times New Roman" w:cs="Times New Roman"/>
          <w:sz w:val="28"/>
          <w:szCs w:val="28"/>
        </w:rPr>
        <w:t>образовать множественную форму слова, например «Это нога, а это… ноги. Это окно, а это… окна. Это воробей, а это... воробьи»;</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66B17">
        <w:rPr>
          <w:rFonts w:ascii="Times New Roman" w:hAnsi="Times New Roman" w:cs="Times New Roman"/>
          <w:sz w:val="28"/>
          <w:szCs w:val="28"/>
        </w:rPr>
        <w:t>просклонять существительное: «Это что? Книга. Нет чего? Книги. Что убрали? Книгу. К чему положить тетрадь? К книге. Чем я закрыла тетрадь? Книгой. О чём мы говорим? О книге»;</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66B17">
        <w:rPr>
          <w:rFonts w:ascii="Times New Roman" w:hAnsi="Times New Roman" w:cs="Times New Roman"/>
          <w:sz w:val="28"/>
          <w:szCs w:val="28"/>
        </w:rPr>
        <w:t>изменить слово, употребив его в другом роде: «Сын пришёл в парк. Как это можно сказать про дочку? Дочка пришла в парк». Разложить перед ребёнком картинки (жёлтая груша, жёлтый цыплёнок, жёлтое солнце, жёлтые бусы) и попросить их назвать.</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Для проверки построения фраз, надо предложить ребёнку закончить предложение, используя при этом сюжетную картинку: «Девочка… поливает цветы», где мама или папа произносят только первое слово. Далее, можно задавать наводящие вопросы, чтобы фраза стала более полной: «Чем поливает? Где поливает? Зачем поливает?»</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Проверяя, не страдает ли у детей структура слова, им предлагают повторить сложные слова типа простокваша, академия, механизатор, складчина, потолок, фармацевт. Пусть ребёнок повторит слово несколько раз подряд, чтобы проверить, не переставляет ли он слоги местами, не пропускает или не заменяет слоги и буквы в слогах.</w:t>
      </w:r>
    </w:p>
    <w:p w:rsidR="00A66B17" w:rsidRPr="00A66B17" w:rsidRDefault="00A66B17" w:rsidP="00A66B17">
      <w:pPr>
        <w:spacing w:after="0" w:line="276" w:lineRule="auto"/>
        <w:ind w:left="-567" w:right="-284" w:firstLine="709"/>
        <w:jc w:val="both"/>
        <w:rPr>
          <w:rFonts w:ascii="Times New Roman" w:hAnsi="Times New Roman" w:cs="Times New Roman"/>
          <w:i/>
          <w:sz w:val="28"/>
          <w:szCs w:val="28"/>
          <w:u w:val="single"/>
        </w:rPr>
      </w:pPr>
      <w:r w:rsidRPr="00A66B17">
        <w:rPr>
          <w:rFonts w:ascii="Times New Roman" w:hAnsi="Times New Roman" w:cs="Times New Roman"/>
          <w:i/>
          <w:sz w:val="28"/>
          <w:szCs w:val="28"/>
          <w:u w:val="single"/>
        </w:rPr>
        <w:t>Профилактика речевой задержки</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На формирование совершенной речи старшего дошкольника влияют условия его жизни, особенности родительского стиля воспитания, а, главное, усилия неравнодушных взрослых. Чтобы на пороге школы не оказаться в ситуации, когда у ребёнка обнаружились многочисленные речевые нарушения, и нет времени на их коррекцию, нужно заранее заботиться о гармоничном развитии детской речи.</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Для решения данное задачи большое значение имеет тесное общение детей со взрослыми. Совместные прогулки, занятия творчеством, рассматривание книжных иллюстраций с параллельным обсуждением увиденного, прочувствованного. Данная проделанная работа даст мощный толчок развитию речи малыша. Очень ценно разучивание и использование такого богатейшего материала, как считалки, скороговорки, стихи, загадки, поговорки, потешки, пословицы. Все слова, непонятные детям, нужно объяснять, следить, чтобы они правильно использовались.</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Чтение детской литературы надо сопровождать беседой о поступках героев, разъяснением непонятных слов. При заучивании поэтических произведений очень полезно для пополнения словарного запаса ребёнка обращать его внимание на обороты речи, использованные автором. «Тёмный лес, что шапкой принакрылся чудной…» «Про какую шапку написал поэт?» «И заснул под нею тихо, беспробудно…» «Как ты думаешь, может ли лес заснуть?» «Как ты понимаешь слово беспробудно?»</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 xml:space="preserve">Чтобы в полной мере подготовиться к школьному обучению, ребёнок пяти — шести лет должен уметь связно излагать свои мысли, строить логичные полные высказывания. Важно вовремя исправить недостатки звукопроизношения, научить детей пользоваться своим голосом, средствами выразительности. Если дети получают </w:t>
      </w:r>
      <w:r w:rsidRPr="00A66B17">
        <w:rPr>
          <w:rFonts w:ascii="Times New Roman" w:hAnsi="Times New Roman" w:cs="Times New Roman"/>
          <w:sz w:val="28"/>
          <w:szCs w:val="28"/>
        </w:rPr>
        <w:lastRenderedPageBreak/>
        <w:t>из окружающего мира и из художественной литературы много позитивной информации, которую они могут обсудить со взрослыми, это отлично стимулирует речевое развитие детей.</w:t>
      </w:r>
    </w:p>
    <w:p w:rsidR="00A66B17" w:rsidRPr="00A66B17" w:rsidRDefault="00A66B17" w:rsidP="00A66B17">
      <w:pPr>
        <w:spacing w:after="0" w:line="276" w:lineRule="auto"/>
        <w:ind w:left="-567" w:right="-284" w:firstLine="709"/>
        <w:jc w:val="center"/>
        <w:rPr>
          <w:rFonts w:ascii="Times New Roman" w:hAnsi="Times New Roman" w:cs="Times New Roman"/>
          <w:b/>
          <w:sz w:val="28"/>
          <w:szCs w:val="28"/>
        </w:rPr>
      </w:pPr>
      <w:r w:rsidRPr="00A66B17">
        <w:rPr>
          <w:rFonts w:ascii="Times New Roman" w:hAnsi="Times New Roman" w:cs="Times New Roman"/>
          <w:b/>
          <w:sz w:val="28"/>
          <w:szCs w:val="28"/>
        </w:rPr>
        <w:t>Речевые игры</w:t>
      </w:r>
      <w:r w:rsidR="00697633">
        <w:rPr>
          <w:rFonts w:ascii="Times New Roman" w:hAnsi="Times New Roman" w:cs="Times New Roman"/>
          <w:b/>
          <w:sz w:val="28"/>
          <w:szCs w:val="28"/>
        </w:rPr>
        <w:t xml:space="preserve"> и упражнения для детей 5 - 6 лет</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t>1. «Сумеешь назвать?»</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подбирать слова на заданный гласный звук, который находится в начале слова.</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Педагог задает любой гласный звук из четырех ([а], [о], [у], [и], дети подбирают слова. Игра сопровождается словами из стихотворения Л. Куклина.</w:t>
      </w:r>
    </w:p>
    <w:p w:rsidR="00A66B17" w:rsidRPr="00A66B17" w:rsidRDefault="00697633" w:rsidP="00697633">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Педагог: </w:t>
      </w:r>
      <w:r w:rsidR="00A66B17" w:rsidRPr="00A66B17">
        <w:rPr>
          <w:rFonts w:ascii="Times New Roman" w:hAnsi="Times New Roman" w:cs="Times New Roman"/>
          <w:sz w:val="28"/>
          <w:szCs w:val="28"/>
        </w:rPr>
        <w:t>- Вот сколько слов на [а] мы сумеем сказать!</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(Дети перечисляют слова на заданный звук.)</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 Ой, хватит! И звук тоже может устать!</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А вот что на [о] мы можем назвать?</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(Дети перечисляют слова на другой заданный звук и т. д.).</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t>2. «Угадай слово»</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развивать словарь существительных и глаголов.</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Педагог предлагает детям по набору слов догадаться, о ком идет речь. Примерный набор слов:</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Мяукает, прыгает, крадется. Кто это?</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Прыгает, летает, клюет, чирикает. Кто это?</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Воет, дует, гудит. Кто это?</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Лает, кусается, грызет. Кто это?</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Мычит, жует, пасется. Кто это?</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Прыгает, плавает, квакает. Кто это? И т. д.</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697633">
        <w:rPr>
          <w:rFonts w:ascii="Times New Roman" w:hAnsi="Times New Roman" w:cs="Times New Roman"/>
          <w:i/>
          <w:sz w:val="28"/>
          <w:szCs w:val="28"/>
          <w:u w:val="single"/>
        </w:rPr>
        <w:t>3. «Падают, падают листья»</w:t>
      </w:r>
      <w:r w:rsidRPr="00A66B17">
        <w:rPr>
          <w:rFonts w:ascii="Times New Roman" w:hAnsi="Times New Roman" w:cs="Times New Roman"/>
          <w:sz w:val="28"/>
          <w:szCs w:val="28"/>
        </w:rPr>
        <w:t> (с использованием листьев – поддувалочек)</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упражнять детей в употреблении пространственных предлогов на, под, в, за.</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упражнения.</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1 - й вариант. Педагог (без детей) раскладывает поддувалочки в разные места в групповой комнате. Обращает внимание детей, что, пока их не было, по группе разлетелись осенние листья. Предлагает назвать, где находится каждый листик. Ребенок, правильно назвавший местоположение листика, забирает его и вешает его на дерево.</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Примерные высказывания детей:</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 «Один (желтый, оранжевый) листик улетел (упал) на (под) стол (стул, диван, подушку, полку, книгу и пр.)»,</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 «Один (желтый, оранжевый) листик улетел за штору (игрушку, полку и т. д)».</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2 - й вариант. Дети с листочками в руках спокойно бегают, кружатся по группе под слова педагога:</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Тихо листики летали,</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Очень листики устали.</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Отдохнуть они хотят.</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lastRenderedPageBreak/>
        <w:t>Вот и просят ребят: ….</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Далее воспитатель говорит каждому ребенку (или группе детей, куда отнести и положить листья: Даша (Данила, Лиза, Артем, положи (те) меня (нас) под ковер (стол)», и т. д. Игра повторяется 3- 4 раза.</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t>4. «Наоборот»</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активизировать словарь антонимов в речи детей.</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Внутри объемной ширмы сложены картинки, на которых изображены противоположные характеристики предметов и объектов.</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Дети по очереди опускают магнит (прикрепленный ниткой к палочке). Достают картинку и называют, что изображено на картинке (желательно в форме сложносочиненного предложения с союзом а). Например: «Воздушный шарик легкий, а гиря тяжелая. Дедушка старый, а мальчик молодой». И т. п.</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t>5. «Что это? Кто это?»</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закреплять представления детей о родовидовых отношениях.</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Педагог по очереди бросает мяч детям, при этом он произносит одно из родовых понятий. Ребенок, поймав мяч, должен подобрать видовое понятие. Родовые понятия могут повторяться. Например:</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Рыба – карась</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Птица – галка</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Зверь – лиса</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Цветок – гвоздика</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Ягода – малина</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Дерево – клен</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Одежда – куртка</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Мебель – кровать</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Посуда – кастрюля</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Овощи – капуста</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Фрукты – груша и т. д.</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t>6. «Чудесный мешочек»</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упражнять в употреблении слов, обозначающих материал, из которого сделаны предметы (деревянный, стеклянный, пластмассовый, металлический); развивать тактильные ощущения.</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Дети рассматривают, берут в руки отобранные предметы, сделанные из разных материалов (5 -7 предметов). Особое внимание детей обращают на собственные тактильные ощущения. Далее все предметы складываются в мешочек, и дети выполняют задания педагога:</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 Достань предмет, сделанный из дерева. Как по – другому можно сказать про этот предмет? Какой он? (Деревянный). И т. д.</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t>7. «Закончи фразу»</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упражнять детей в составлении сложноподчиненных предложений.</w:t>
      </w:r>
    </w:p>
    <w:p w:rsidR="00A66B17" w:rsidRPr="00A66B17" w:rsidRDefault="00697633" w:rsidP="00697633">
      <w:pPr>
        <w:spacing w:after="0" w:line="276"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 xml:space="preserve">Ход игры. </w:t>
      </w:r>
      <w:r w:rsidR="00A66B17" w:rsidRPr="00A66B17">
        <w:rPr>
          <w:rFonts w:ascii="Times New Roman" w:hAnsi="Times New Roman" w:cs="Times New Roman"/>
          <w:sz w:val="28"/>
          <w:szCs w:val="28"/>
        </w:rPr>
        <w:t>Педагог начинает предложение, а ребенок заканчивает.</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lastRenderedPageBreak/>
        <w:t>Я люблю конфеты, потому что они…</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Я беспокоюсь за бабушку, потому что…</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Я хочу дружить с, потому что…</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Мы любим слушать, потому что…</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697633">
        <w:rPr>
          <w:rFonts w:ascii="Times New Roman" w:hAnsi="Times New Roman" w:cs="Times New Roman"/>
          <w:i/>
          <w:sz w:val="28"/>
          <w:szCs w:val="28"/>
          <w:u w:val="single"/>
        </w:rPr>
        <w:t>8. «Изобрази ритмический рисунок»</w:t>
      </w:r>
      <w:r w:rsidRPr="00A66B17">
        <w:rPr>
          <w:rFonts w:ascii="Times New Roman" w:hAnsi="Times New Roman" w:cs="Times New Roman"/>
          <w:sz w:val="28"/>
          <w:szCs w:val="28"/>
        </w:rPr>
        <w:t xml:space="preserve"> (подготовка руки к письму)</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развивать у детей чувство ритма; показать, как можно изобразить ритм.</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Педагог предлагает детям прохлопать знакомый ритм по образцу, например: хлопок – пауза – два хлопка – пауза и т. д.</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Далее педагог рассказывает детям, что ритм можно зарисовать, например, в виде палочек. Просит одного из детей (того, кто умеет четко прохлопывать ритм) прохлопать простой ритм. Ребенок хлопает, педагог (параллельно) изображает мелом на доске ритмический рисунок.</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В заключении детям предлагается (по очереди) прохлопать, по их желанию, определенный ритм; педагог зарисовывает его на доске.</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t>9. «Графические рисунки»</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развивать умение детей анализировать изображение, повторять контур рисунка с помощью цветной нити или веревочки.</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Педагог предлагает детям листы белого картона с различными графическими изображениями предметов и объектов: елку, человечка, неваляшку, домик и т. д. Дети анализируют изображения (какие элементы и сколько их, затем воссоздают изображение, прорисованное на листах - с помощью нити, веревочки.</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t>10. «Падают, падают капли»</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развивать у детей пространственную ориентировку.</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 Проводится по аналогии «Падают, падают листья» (теперь с использованием капель – поддувалочек)</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t>11. «Букет»</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развивать у детей фонематический слух; упражнять в правильном спряжении глагола хотеть.</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Педагог предлагает детям составить букет из цветов, названия которых начинаются со звуков [к], [г ], [х].</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Предлагаемые названия цветов: ландыш, колокольчик, гладиолус, роза, хризантема, тюльпан.</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 Дополните предложения словом хотеть:</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Я этот букет (хочу) подарить … (называется имя).</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Он этот букет (хочет) подарить … .</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Она этот букет (хочет) подарить … .</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Они этот букет (хотят) подарить … .</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Вы этот букет (хотите) подарить … .</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Мы этот букет (хотим) подарить … .</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t>12. «В лесу»</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упражнять детей в умении делить слова на слоги.</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lastRenderedPageBreak/>
        <w:t>Ход игры.</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Педагог предлагает детям представит, что они гуляют по лесу (дети ходят по группе). Все разбрелись в разные стороны, а потом стали звать друг друга, перекликаться. Дети останавливаются и по очереди зовут друг друга. При этом они произносят имя по слогам: Ма – ша, Ни – ки - та,</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Ли – за и т. д. В дальнейшем дети могут называть количество слогов в названном имени: Да – ша (два слога).</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t>13. «Падают, падают снежинки»</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развивать у детей пространственную ориентировку, упражнять в употреблении пространственных предлогов (включить в отработку предлоги из - за, из – под).</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Проводится по аналогии с игрой «Падают, падают листья»</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t>14. «Слово заблудилось»</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упражнять детей в работе с многозначными словами (ножка); уточнить представления детей о предметах и их частях.</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Педагог рассказывает:</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 Жило – было на свете слово ножка. Однажды слово заблудилось и стало искать хозяина. Помогите слову ножка найти тех, к кому оно относится.</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Дети отбирают предметы и объекты, у которых есть ножки (стол, стул, кресло и т. д. ; гриб, человек, животное).</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Например: стол – одна, две, три или четыре ножки, столешница; стул – четыре ножки, сиденье, спинка; человек – две ножки (ноги, руки, голова, туловище; гриб – ножка, шляпка).</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t>15. «Мягко – твердо»</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упражнять детей в умении выделять первый звук в слове и различать согласные звуки по твердости – мягкости.</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На отдельном столе лежат различные игрушки (или картинки). Педагог предлагает детям выбрать себе (по желанию) любую игрушку (картинку). Затем педагог объясняет задание:</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 Мы с вами сегодня будем исследовать слова в игре «Мягко – твердо». Вы называете свою игрушку (картинку). Определяете первый звук в слове. Если этот звук мягкий, то вы кладете свою игрушку (картинку) вот на эту мягкую подушечку. Если в вашем слове первый звук твердый, то вы относите свою игрушку (картинку) вот к этому твердому кубику.</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Детям предлагается набор игрушек или других предметов (картинок): кукла, кит, танк, телефон, будильник, белка, дудочка, диван, газета, гиря.</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t>16. «Я знаю пять названий»</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продолжать работу над обобщенным значением слов.</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 xml:space="preserve">Ход игры.Дети встают в круг и начинают передавать друг другу платочек. По сигналу педагога (хлопок) ребенок, у которого в руках оказался платок, отвечает на вопрос педагога «Кто знает пять названий предметов одежды (деревьев, ягод, </w:t>
      </w:r>
      <w:r w:rsidRPr="00A66B17">
        <w:rPr>
          <w:rFonts w:ascii="Times New Roman" w:hAnsi="Times New Roman" w:cs="Times New Roman"/>
          <w:sz w:val="28"/>
          <w:szCs w:val="28"/>
        </w:rPr>
        <w:lastRenderedPageBreak/>
        <w:t>фруктов, овощей, птиц, домашних животных, диких ж</w:t>
      </w:r>
      <w:r w:rsidR="00697633">
        <w:rPr>
          <w:rFonts w:ascii="Times New Roman" w:hAnsi="Times New Roman" w:cs="Times New Roman"/>
          <w:sz w:val="28"/>
          <w:szCs w:val="28"/>
        </w:rPr>
        <w:t>ивотных, посуды, мебели и т. д.</w:t>
      </w:r>
      <w:r w:rsidRPr="00A66B17">
        <w:rPr>
          <w:rFonts w:ascii="Times New Roman" w:hAnsi="Times New Roman" w:cs="Times New Roman"/>
          <w:sz w:val="28"/>
          <w:szCs w:val="28"/>
        </w:rPr>
        <w:t>?»</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t>17. «Ритмический рисунок»</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упражнять детей в звуковом оформлении (хлопки, постукивание) ритмических рисунков.</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 Наши звери пришли в гости к Незнайке и сели пить чай, Но за дверями кое – кто из них оставил следы. (Показ карточек). Чьи это следы? (Зайца).</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Тут вприпрыжку по странице</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В ясный день гуляли птицы,</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Оставляя след крестом.</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(С. Маршак)</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 Чьи это следы? (Птиц: воробья, попугая)</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Следы похожи на ритмические рисунки. Если мы их прочитаем, то узнаем, как весело скакал зайчик, попугай, воробей.</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Дети отхлопывают (простукивают по столу) ритмические рисунки.</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t>18. «Поиск»</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продолжать учить детей находить в ближайшем окружении и правильно называть предметы, в названии которых есть названные звуки.</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Педагог предлагает детям совершить путешествие по группе и поискать предметы, в названиях которых есть звуки [c], [з], [ц].</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Можно усложнить задание: разбить детей на тир подгруппы, каждая из которых ищет предметы, в названии которых слышится определенный звук (или звук [с], или звук [з], или звук [ц]).</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Дети, найдя предмет, вежливо приглашают Незнайку к себе: «Незнайка, подойди, пожалуйста, ко мне. Я нашел предмет со звуком [ц] – цветок.</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Отдельных детей Незнайка может спросить, где находится звук в слове (в начале, середине или в конце слова).</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t>19. «Скажи наоборот»</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упражнять детей в подборе антонимов, представленных разными частями речи (существительными, прилагательными, глаголами, наречиями).</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Педагог произносит фразу с одним значением, а ребенок – с противоположным. Педагог может дать образец: Я стою у высокого дерева. – А я стою около низкого дерева.</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Я ямку выкопал. – А я ямку закопал.</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У меня в саду земля влажная. – У меня в саду земля сухая.</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Растения бывают полезные. – А бывают растения вредные.</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Я люблю сладкие яблоки. – А я люблю кислые яблоки.</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Я пью горячий чай. – Я пью холодный чай.</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Я из парка вышел. – Я в парк пришел.</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Я люблю зиму. – А я люблю лето.</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Я сплю ночью. – Я сплю днем. И т. п.</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lastRenderedPageBreak/>
        <w:t>20. «Такие разные дома»</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продолжать работать над лексическим значением слов.</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Педагог показывает детям слайды с репродукциями иллюстраций Ю. Васнецова: «На улице», к книге «Ладушки»; «Три медведя» к сказке Л. Н. Толстого «Заячьи слезы»; иллюстрации из других книг с изображением различных домов.</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Детям предлагается рассмотреть появляющиеся картинки и дать соответствующие названия (изба, избушка, терем, теремок, замок, дворец). Посредством кратких описаний дети доказывают, почему они отнесли конкретные изображения домов к определенному слову.</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t>21. «Слова – действия»</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упражнять детей в умении образовывать глаголы от существительных.</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Педагог называет существительное (предмет, ребенок – глагол (действие с предметом). Первая фраза дается педагогом как образец: Загадки загадывают.</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Примерный набор слов: закладку …закладывают; заколку …закалывают; заказы …заказывают; задание …задают; запеканку …запекают; заготовки …заготавливают; заварку …заваривают и т. д.</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t>22. «Что лишнее?»</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упражнять детей в умении выделять лишний предмет из группы однородных предметов (объектов, обобщенных родовитыми связями.</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Упражнение используется на слух. Картинки используются по мере необходимости.</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Педагог называет цепочку слов, состоящую из четырех слов. В цепочке одно слово лишнее. При этом на первых порах лишнее слово ставится в конец цепочки. Постепенно, по мере освоения детьми упражнения, место лишнего слова в цепочке может меняться. Ребенок определяет это слово и объясняет, почему он считает его лишним.</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Например: клен – береза – дуб – стол. (Клен – береза – дуб – это деревья. Стол – это мебель. Значит, лишнее слово – стол.)</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t>23. «Поиграем – посчитаем»</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упражнять детей в согласовании числительных с существительными; упражнять в пространственной ориентировке; учить согласовывать движения со словами.</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Педагог предлагает детям выполнить разные движения. Дети вслух считают количество (до 10) выполненных движений (шаги, прыжки, приседания, взмахи руками).</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Например: «Один шаг, два шага…пять шагов» и так до 10.</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Задание можно усложнить, добавив пространственные ориентиры. Например: один шаг вправо, два шага вправо и т. п. ; один прыжок к окну, два прыжка к окну и т. п.</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t>24. «Кто как передвигается?»</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lastRenderedPageBreak/>
        <w:t>Цель: активизировать словарь детей.</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Упражнение можно проводить как в устной форме, так и при помощи картинок.</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 Назовите тех, кто ползает. А кто прыгает? Кто плавает? Кто скачет? Кто летает?</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25. «Подбери похожие слова»</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упражнять детей в подборе синонимов.</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Земля мокрая (влажная, сырая).</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Воротничок свежий (чистый).</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Хлеб черствый (жесткий, старый, засохший).</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Вода мутная (грязная). И т. д.</w:t>
      </w:r>
    </w:p>
    <w:p w:rsidR="00A66B17" w:rsidRPr="00697633" w:rsidRDefault="00A66B17" w:rsidP="00A66B17">
      <w:pPr>
        <w:spacing w:after="0" w:line="276" w:lineRule="auto"/>
        <w:ind w:left="-567" w:right="-284" w:firstLine="709"/>
        <w:jc w:val="both"/>
        <w:rPr>
          <w:rFonts w:ascii="Times New Roman" w:hAnsi="Times New Roman" w:cs="Times New Roman"/>
          <w:sz w:val="28"/>
          <w:szCs w:val="28"/>
          <w:u w:val="single"/>
        </w:rPr>
      </w:pPr>
      <w:r w:rsidRPr="00697633">
        <w:rPr>
          <w:rFonts w:ascii="Times New Roman" w:hAnsi="Times New Roman" w:cs="Times New Roman"/>
          <w:sz w:val="28"/>
          <w:szCs w:val="28"/>
          <w:u w:val="single"/>
        </w:rPr>
        <w:t>26. «Слоги»</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упражнять детей в умении проводить слоговой анализ слов.</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Дети берут по одной картинке из разложенных на столе, встают в круг. Педагог рассказывает правила: «Тот, у кого в слове один слог, - подпрыгивает; тот, у кого два слога, - выходит в центр; тот, у кого три слога, - приседает.</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Задание проверяется.</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t>27. «Что каким бывает?»</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упражнять детей в согласовании прилагательных с существительными.</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Педагог предлагает детям ответить на вопросы: что бывает твердым? Что бывает мягким? Что бывает сладким? Что бывает острым? Что бывает холодным? Что бывает белым? Что бывает холодным?</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t>28. «Узнай по контуру»</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развивать аналитическую деятельность (в рамках подготовки к письму).</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Детям предлагается картинка с контуром ракетой. В коробочках лежат геометрические фигуры (прямоугольники – по 1 шт., равнобедренные большие треугольники - по 1 шт., маленькие прямоугольные треугольники – по 2 шт., на каждого ребенка). Дети анализируют изображение: предполагают, из каких фигур можно сложить такую ракету и сколько каких фигур понадобится. Педагог предлагает каждому ребенку отобрать необходимые фигуры в нужном количестве и сложить ракету.</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В дальнейшем дети приклеивают детали на лист бумаги, получившуюся ракету вырезают, прикрепляют к нитке и используют для развития речевого дыхания (как поддувалочку) и пространственной ориентировки.</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t>29. «Разноцветные ритмы»</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развивать у детей чувство ритма, упражнять в умении соотносить ритмический рисунок с изображением.</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Педагог показывает детям условные сетки с одним и двумя рядами клеток. В них вклеены (нарисованы, вставлены) круги и квадраты (одного цвета).</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Педагог объясняет, что это ритмические рисунки дети будут изображать следующим образом: круг – хлопнуть руками, топнуть ногой.</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lastRenderedPageBreak/>
        <w:t>Примеры:</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а) для сеток в один ряд:</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красные круги и квадраты: круг - квадрат – круг – квадрат и т. д.</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синие круги и квадраты: круг – круг – квадрат - круг – круг – квадрат – и т. д.</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б) для сетки в два ряда:</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зеленые круги и квадраты: круг - квадрат – круг, круг - квадрат – круг и т. д.</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красные круги и квадраты: квадрат – квадрат – квадрат, круг – круг – круг и т. д.</w:t>
      </w:r>
    </w:p>
    <w:p w:rsidR="00A66B17" w:rsidRPr="00697633" w:rsidRDefault="00A66B17" w:rsidP="00A66B17">
      <w:pPr>
        <w:spacing w:after="0" w:line="276" w:lineRule="auto"/>
        <w:ind w:left="-567" w:right="-284" w:firstLine="709"/>
        <w:jc w:val="both"/>
        <w:rPr>
          <w:rFonts w:ascii="Times New Roman" w:hAnsi="Times New Roman" w:cs="Times New Roman"/>
          <w:i/>
          <w:sz w:val="28"/>
          <w:szCs w:val="28"/>
          <w:u w:val="single"/>
        </w:rPr>
      </w:pPr>
      <w:r w:rsidRPr="00697633">
        <w:rPr>
          <w:rFonts w:ascii="Times New Roman" w:hAnsi="Times New Roman" w:cs="Times New Roman"/>
          <w:i/>
          <w:sz w:val="28"/>
          <w:szCs w:val="28"/>
          <w:u w:val="single"/>
        </w:rPr>
        <w:t>30. «Угадай слово»</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Цель: развивать словарь существительных и глаголов.</w:t>
      </w:r>
    </w:p>
    <w:p w:rsidR="00A66B17" w:rsidRPr="00A66B17" w:rsidRDefault="00A66B17" w:rsidP="00697633">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Ход игры.</w:t>
      </w:r>
      <w:r w:rsidR="00697633">
        <w:rPr>
          <w:rFonts w:ascii="Times New Roman" w:hAnsi="Times New Roman" w:cs="Times New Roman"/>
          <w:sz w:val="28"/>
          <w:szCs w:val="28"/>
        </w:rPr>
        <w:t xml:space="preserve"> </w:t>
      </w:r>
      <w:r w:rsidRPr="00A66B17">
        <w:rPr>
          <w:rFonts w:ascii="Times New Roman" w:hAnsi="Times New Roman" w:cs="Times New Roman"/>
          <w:sz w:val="28"/>
          <w:szCs w:val="28"/>
        </w:rPr>
        <w:t>Педагог предлагает детям по набору слов догадаться, о ком идет речь. Примерный набор слов:</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Мяукает, прыгает, крадется. Кто это?</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Прыгает, летает, клюет, чирикает. Кто это?</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Воет, дует, гудит. Кто это?</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Лает, кусается, грызет. Кто это?</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Мычит, жует, пасется. Кто это?</w:t>
      </w:r>
    </w:p>
    <w:p w:rsidR="00A66B17" w:rsidRPr="00A66B17" w:rsidRDefault="00A66B17" w:rsidP="00A66B17">
      <w:pPr>
        <w:spacing w:after="0" w:line="276" w:lineRule="auto"/>
        <w:ind w:left="-567" w:right="-284" w:firstLine="709"/>
        <w:jc w:val="both"/>
        <w:rPr>
          <w:rFonts w:ascii="Times New Roman" w:hAnsi="Times New Roman" w:cs="Times New Roman"/>
          <w:sz w:val="28"/>
          <w:szCs w:val="28"/>
        </w:rPr>
      </w:pPr>
      <w:r w:rsidRPr="00A66B17">
        <w:rPr>
          <w:rFonts w:ascii="Times New Roman" w:hAnsi="Times New Roman" w:cs="Times New Roman"/>
          <w:sz w:val="28"/>
          <w:szCs w:val="28"/>
        </w:rPr>
        <w:t>Прыгает, плавает, квакает. Кто это? И т. д.</w:t>
      </w:r>
    </w:p>
    <w:p w:rsidR="00682BC0" w:rsidRPr="00A66B17" w:rsidRDefault="00682BC0" w:rsidP="00A66B17">
      <w:pPr>
        <w:spacing w:after="0" w:line="276" w:lineRule="auto"/>
        <w:ind w:left="-567" w:right="-284" w:firstLine="709"/>
        <w:jc w:val="both"/>
        <w:rPr>
          <w:rFonts w:ascii="Times New Roman" w:hAnsi="Times New Roman" w:cs="Times New Roman"/>
          <w:sz w:val="28"/>
          <w:szCs w:val="28"/>
        </w:rPr>
      </w:pPr>
    </w:p>
    <w:sectPr w:rsidR="00682BC0" w:rsidRPr="00A66B17" w:rsidSect="00A66B17">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558E5"/>
    <w:multiLevelType w:val="multilevel"/>
    <w:tmpl w:val="05A2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0455A0"/>
    <w:multiLevelType w:val="multilevel"/>
    <w:tmpl w:val="370A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D82010"/>
    <w:multiLevelType w:val="multilevel"/>
    <w:tmpl w:val="7D34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3D7E82"/>
    <w:multiLevelType w:val="multilevel"/>
    <w:tmpl w:val="4DE2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E57EC9"/>
    <w:multiLevelType w:val="multilevel"/>
    <w:tmpl w:val="6124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DE"/>
    <w:rsid w:val="00505FC1"/>
    <w:rsid w:val="00682BC0"/>
    <w:rsid w:val="00697633"/>
    <w:rsid w:val="00A66B17"/>
    <w:rsid w:val="00DD4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C384"/>
  <w15:chartTrackingRefBased/>
  <w15:docId w15:val="{B2C80F72-12A7-4E37-83AF-831CE417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B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6B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15770">
      <w:bodyDiv w:val="1"/>
      <w:marLeft w:val="0"/>
      <w:marRight w:val="0"/>
      <w:marTop w:val="0"/>
      <w:marBottom w:val="0"/>
      <w:divBdr>
        <w:top w:val="none" w:sz="0" w:space="0" w:color="auto"/>
        <w:left w:val="none" w:sz="0" w:space="0" w:color="auto"/>
        <w:bottom w:val="none" w:sz="0" w:space="0" w:color="auto"/>
        <w:right w:val="none" w:sz="0" w:space="0" w:color="auto"/>
      </w:divBdr>
      <w:divsChild>
        <w:div w:id="1248462286">
          <w:marLeft w:val="0"/>
          <w:marRight w:val="0"/>
          <w:marTop w:val="0"/>
          <w:marBottom w:val="0"/>
          <w:divBdr>
            <w:top w:val="none" w:sz="0" w:space="0" w:color="auto"/>
            <w:left w:val="none" w:sz="0" w:space="0" w:color="auto"/>
            <w:bottom w:val="none" w:sz="0" w:space="0" w:color="auto"/>
            <w:right w:val="none" w:sz="0" w:space="0" w:color="auto"/>
          </w:divBdr>
          <w:divsChild>
            <w:div w:id="1979187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396193">
              <w:marLeft w:val="0"/>
              <w:marRight w:val="0"/>
              <w:marTop w:val="0"/>
              <w:marBottom w:val="0"/>
              <w:divBdr>
                <w:top w:val="none" w:sz="0" w:space="0" w:color="auto"/>
                <w:left w:val="none" w:sz="0" w:space="0" w:color="auto"/>
                <w:bottom w:val="none" w:sz="0" w:space="0" w:color="auto"/>
                <w:right w:val="none" w:sz="0" w:space="0" w:color="auto"/>
              </w:divBdr>
            </w:div>
            <w:div w:id="1347752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095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1257396">
          <w:marLeft w:val="0"/>
          <w:marRight w:val="0"/>
          <w:marTop w:val="0"/>
          <w:marBottom w:val="0"/>
          <w:divBdr>
            <w:top w:val="none" w:sz="0" w:space="0" w:color="auto"/>
            <w:left w:val="none" w:sz="0" w:space="0" w:color="auto"/>
            <w:bottom w:val="none" w:sz="0" w:space="0" w:color="auto"/>
            <w:right w:val="none" w:sz="0" w:space="0" w:color="auto"/>
          </w:divBdr>
          <w:divsChild>
            <w:div w:id="1753316304">
              <w:marLeft w:val="0"/>
              <w:marRight w:val="0"/>
              <w:marTop w:val="0"/>
              <w:marBottom w:val="0"/>
              <w:divBdr>
                <w:top w:val="none" w:sz="0" w:space="0" w:color="auto"/>
                <w:left w:val="none" w:sz="0" w:space="0" w:color="auto"/>
                <w:bottom w:val="none" w:sz="0" w:space="0" w:color="auto"/>
                <w:right w:val="none" w:sz="0" w:space="0" w:color="auto"/>
              </w:divBdr>
              <w:divsChild>
                <w:div w:id="1026638477">
                  <w:marLeft w:val="0"/>
                  <w:marRight w:val="0"/>
                  <w:marTop w:val="0"/>
                  <w:marBottom w:val="0"/>
                  <w:divBdr>
                    <w:top w:val="single" w:sz="6" w:space="0" w:color="4F6382"/>
                    <w:left w:val="single" w:sz="6" w:space="0" w:color="4F6382"/>
                    <w:bottom w:val="single" w:sz="6" w:space="0" w:color="4F6382"/>
                    <w:right w:val="single" w:sz="6" w:space="0" w:color="4F6382"/>
                  </w:divBdr>
                </w:div>
                <w:div w:id="805203131">
                  <w:marLeft w:val="0"/>
                  <w:marRight w:val="0"/>
                  <w:marTop w:val="0"/>
                  <w:marBottom w:val="0"/>
                  <w:divBdr>
                    <w:top w:val="single" w:sz="6" w:space="0" w:color="4F6382"/>
                    <w:left w:val="single" w:sz="6" w:space="0" w:color="4F6382"/>
                    <w:bottom w:val="single" w:sz="6" w:space="0" w:color="4F6382"/>
                    <w:right w:val="single" w:sz="6" w:space="0" w:color="4F6382"/>
                  </w:divBdr>
                </w:div>
              </w:divsChild>
            </w:div>
          </w:divsChild>
        </w:div>
      </w:divsChild>
    </w:div>
    <w:div w:id="213686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4299</Words>
  <Characters>24507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Детский сад</cp:lastModifiedBy>
  <cp:revision>5</cp:revision>
  <dcterms:created xsi:type="dcterms:W3CDTF">2025-04-14T14:47:00Z</dcterms:created>
  <dcterms:modified xsi:type="dcterms:W3CDTF">2025-04-15T03:12:00Z</dcterms:modified>
</cp:coreProperties>
</file>