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83" w:rsidRPr="00944948" w:rsidRDefault="00944948" w:rsidP="00EB758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229235</wp:posOffset>
            </wp:positionV>
            <wp:extent cx="2099310" cy="2080260"/>
            <wp:effectExtent l="19050" t="0" r="0" b="0"/>
            <wp:wrapTight wrapText="bothSides">
              <wp:wrapPolygon edited="0">
                <wp:start x="12740" y="0"/>
                <wp:lineTo x="980" y="396"/>
                <wp:lineTo x="980" y="3165"/>
                <wp:lineTo x="-196" y="4154"/>
                <wp:lineTo x="0" y="14637"/>
                <wp:lineTo x="1176" y="15824"/>
                <wp:lineTo x="0" y="17802"/>
                <wp:lineTo x="-196" y="19187"/>
                <wp:lineTo x="2352" y="21363"/>
                <wp:lineTo x="2548" y="21363"/>
                <wp:lineTo x="16269" y="21363"/>
                <wp:lineTo x="20973" y="21165"/>
                <wp:lineTo x="21561" y="20967"/>
                <wp:lineTo x="21365" y="18989"/>
                <wp:lineTo x="21561" y="16022"/>
                <wp:lineTo x="21561" y="13648"/>
                <wp:lineTo x="21169" y="12659"/>
                <wp:lineTo x="21561" y="12066"/>
                <wp:lineTo x="21561" y="11670"/>
                <wp:lineTo x="21365" y="2176"/>
                <wp:lineTo x="17053" y="396"/>
                <wp:lineTo x="13721" y="0"/>
                <wp:lineTo x="12740" y="0"/>
              </wp:wrapPolygon>
            </wp:wrapTight>
            <wp:docPr id="2" name="Рисунок 4" descr="http://skvorrf.hostfabrica.ru/wp-content/uploads/2015/07/khor_de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vorrf.hostfabrica.ru/wp-content/uploads/2015/07/khor_dete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583" w:rsidRPr="00944948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Охрана детского голоса</w:t>
      </w:r>
    </w:p>
    <w:p w:rsidR="00EB7583" w:rsidRDefault="00EB7583" w:rsidP="00944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83" w:rsidRPr="00EB7583" w:rsidRDefault="00EB7583" w:rsidP="009449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Уважаемые папы и мамы!</w:t>
      </w:r>
      <w:r w:rsidR="00944948" w:rsidRPr="00944948">
        <w:t xml:space="preserve"> 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Голос ребёнка - естественный инструмент, которым он обладает с ранних лет.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Пение является важнейшим средством музыкального воспитания и играет существенную роль в решении задач всестороннего и гармонического развития ребёнка. 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Мы с Вами не должны забывать о том, что певческий аппарат ребёнка в дошкольном возрасте анатомически и функционально только начинает складываться: связки ещё тонкие, нёбо малоподвижное, дыхание слабое, поверхностное. Поэтому задача охраны детского певческого голоса является главной. 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Уже в раннем возрасте дети реагируют на песню, ещё не понимая до конца её содержание. По мере развития мышления, речи, накопления новых представлений усложняются и переживания ребёнка, возрастает </w:t>
      </w:r>
      <w:proofErr w:type="gramStart"/>
      <w:r w:rsidRPr="00EB7583">
        <w:rPr>
          <w:rFonts w:ascii="Times New Roman" w:hAnsi="Times New Roman" w:cs="Times New Roman"/>
          <w:sz w:val="24"/>
          <w:szCs w:val="24"/>
        </w:rPr>
        <w:t>интерес</w:t>
      </w:r>
      <w:proofErr w:type="gramEnd"/>
      <w:r w:rsidRPr="00EB7583">
        <w:rPr>
          <w:rFonts w:ascii="Times New Roman" w:hAnsi="Times New Roman" w:cs="Times New Roman"/>
          <w:sz w:val="24"/>
          <w:szCs w:val="24"/>
        </w:rPr>
        <w:t xml:space="preserve"> как к самой песне, так и к её воспроизведению. Голос ребёнка - естественный инструмент, которым он обладает с ранних лет. Вот почему пение всё время присутствует в жизни ребёнка, заполняет его досуг, помогает организовать творческие, сюжетные игры.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Но мы не должны забывать о том, что певческий аппарат ребёнка в дошкольном возрасте анатомически и функционально только начинает складываться (связки ещё тонкие, нёбо </w:t>
      </w:r>
      <w:proofErr w:type="gramStart"/>
      <w:r w:rsidRPr="00EB7583">
        <w:rPr>
          <w:rFonts w:ascii="Times New Roman" w:hAnsi="Times New Roman" w:cs="Times New Roman"/>
          <w:sz w:val="24"/>
          <w:szCs w:val="24"/>
        </w:rPr>
        <w:t>мало подвижное</w:t>
      </w:r>
      <w:proofErr w:type="gramEnd"/>
      <w:r w:rsidRPr="00EB7583">
        <w:rPr>
          <w:rFonts w:ascii="Times New Roman" w:hAnsi="Times New Roman" w:cs="Times New Roman"/>
          <w:sz w:val="24"/>
          <w:szCs w:val="24"/>
        </w:rPr>
        <w:t>, дыхание слабое, поверхностное),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удовольствие. В противном случае, при неправильном режиме голосообразования, нарушении гигиенических норм ребёнок испытывает напряжение гортани, у него устаёт голос, который будет звучать тяжело и некрасиво. В этих условиях могут возникнуть серьёзные заболевания голосового аппарата.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Певческое звучание, ввиду неполного смыкания голосовых связок и колебания только их краёв, характеризуется лёгкостью, недостаточной звонкостью и поэтому требует к себе бережного отношения.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Заботясь о формировании певческого голоса ребёнка, необходимо оберегать его  от распространённой в последнее время эстрадной манеры пения, которая требует наличия определённых певческих навыков, громкого, форсированного звучания. Дети никогда не должны петь громко! Громкое пение ("пение-крик") ставит под угрозу здоровье певческого аппарата. Необходимо постоянно следить, чтобы дети пели и разговаривали без напряжения, не подражая излишне громкому пению взрослых, не разрешать им петь на улице в холодную и сырую погоду.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Охрана детского голоса предусматривает правильно поставленное обучение пению. Этому во многом содействует продуманный подбор музыкального материала - репертуар, соответствующий певческим возрастным возможностям детей. 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Правильный режим голосообразования является результатом специальной работы музыкантов по постановке певческого голоса. Эту работу необходимо начинать с детьми уже с детьми в дошкольном возрасте, который чрезвычайно благоприятен для становления основных певческих навыков.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А.Е. Варламов, замечательный композитор и педагог, один из основоположников русской вокальной школы, считал, что если ребёнка учить петь с детства (при соблюдении осторожности в занятиях), его голос приобретает гибкость и силу, которые взрослому человеку даются с трудом. Учёные - исследователи считали, что правильное развитие певческого голоса уже в дошкольном возрасте воспитывает у ребёнка любовь к музыке, оберегает от крика, от напряжения голосовых связок, которые должны быть здоровы.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О необходимости проведения специальной работы по постановке певческого голоса на занятиях в детском саду писали в разные годы и педагоги - практики Н.А.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, Е.С. </w:t>
      </w:r>
      <w:r w:rsidRPr="00EB7583">
        <w:rPr>
          <w:rFonts w:ascii="Times New Roman" w:hAnsi="Times New Roman" w:cs="Times New Roman"/>
          <w:sz w:val="24"/>
          <w:szCs w:val="24"/>
        </w:rPr>
        <w:lastRenderedPageBreak/>
        <w:t>Маркова, Е.С. Маркова и др., предлагая очень интересные приёмы, способствующие формированию певческого звукообразования, дыхания, чистоты интонирования, дикции.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Для того чтобы научить детей петь правильно, сформировать у них основные певческие навыки и не принести серьёзный ущерб голосу вы должны понимать базисные механизмы вокализации и обладать особой способностью - вокальным слухом, чтобы услышать, правильно ли поёт ребёнок и как его нужно поправить.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Во время обучения дошкольников пению следует вначале определить диапазон голоса каждого ребёнка и стремиться систематически его укреплять, чтобы большинство детей могли свободно владеть своим голосом. Многие исследователи отмечают, что в возрасте от 4-5 лет детские голоса звучат ненапряжённо, естественно в пределах ре-си первой октавы, хотя многие ребята могут воспроизводить и более высокие звуки. Наряду с этим важно создать благоприятную "звуковую атмосферу", </w:t>
      </w:r>
      <w:proofErr w:type="gramStart"/>
      <w:r w:rsidRPr="00EB7583">
        <w:rPr>
          <w:rFonts w:ascii="Times New Roman" w:hAnsi="Times New Roman" w:cs="Times New Roman"/>
          <w:sz w:val="24"/>
          <w:szCs w:val="24"/>
        </w:rPr>
        <w:t>способствующая</w:t>
      </w:r>
      <w:proofErr w:type="gramEnd"/>
      <w:r w:rsidRPr="00EB7583">
        <w:rPr>
          <w:rFonts w:ascii="Times New Roman" w:hAnsi="Times New Roman" w:cs="Times New Roman"/>
          <w:sz w:val="24"/>
          <w:szCs w:val="24"/>
        </w:rPr>
        <w:t xml:space="preserve"> охране голоса и слуха ребёнка. Дети в возрасте 4-5 лет знакомятся с некоторыми первоначальными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звуковысотными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 и ритмическими понятиями, которые складываются в ходе постоянных упражнений, развивающих методический слух, определяют движение мелодии вверх-вниз, сравнивают звуки различной высоты, длительности, поют интервалы, распевки. Распевки "разогревают" певческий аппарат, на них легче формировать певческие навыки и интонационный звуковысотный слух.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Известно, что занятия пением, если они включают постановку певческого голоса и строятся грамотно и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природосообразно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, способствуют физическому развитию детей, укреплению их здоровья. В противном случае они могут нанести вред детскому организму, привести к заболеваниям певческого аппарата.     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Мы с Вами вместе должны позаботиться о правильном формировании певческого голоса ребёнка!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Вот несколько советов: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Необх</w:t>
      </w:r>
      <w:r>
        <w:rPr>
          <w:rFonts w:ascii="Times New Roman" w:hAnsi="Times New Roman" w:cs="Times New Roman"/>
          <w:sz w:val="24"/>
          <w:szCs w:val="24"/>
        </w:rPr>
        <w:t xml:space="preserve">одимо оберегать малышей </w:t>
      </w:r>
      <w:r w:rsidRPr="00EB7583">
        <w:rPr>
          <w:rFonts w:ascii="Times New Roman" w:hAnsi="Times New Roman" w:cs="Times New Roman"/>
          <w:sz w:val="24"/>
          <w:szCs w:val="24"/>
        </w:rPr>
        <w:t>от распространённой в последнее время эстрадной манеры пения, которая требует  громкого, форсированного звучания.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Громкое пение - "пение-крик" ставит под угрозу здоровье певческого аппарата. Необходимо постоянно следить, чтобы дети пели и разговаривали без напряжения, не подражая </w:t>
      </w:r>
      <w:r>
        <w:rPr>
          <w:rFonts w:ascii="Times New Roman" w:hAnsi="Times New Roman" w:cs="Times New Roman"/>
          <w:sz w:val="24"/>
          <w:szCs w:val="24"/>
        </w:rPr>
        <w:t>излишне громкому пению взрослых (</w:t>
      </w:r>
      <w:r w:rsidRPr="00EB7583">
        <w:rPr>
          <w:rFonts w:ascii="Times New Roman" w:hAnsi="Times New Roman" w:cs="Times New Roman"/>
          <w:sz w:val="24"/>
          <w:szCs w:val="24"/>
        </w:rPr>
        <w:t>пойте не громко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Если Вы решили попеть с малышом дома, то попросите его  петь  не громко!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Следите за тем, чтобы пение было не очень быстрым не слишком медленным!</w:t>
      </w:r>
    </w:p>
    <w:p w:rsidR="00EB7583" w:rsidRPr="00EB7583" w:rsidRDefault="0096729D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367030</wp:posOffset>
            </wp:positionV>
            <wp:extent cx="1882140" cy="1882140"/>
            <wp:effectExtent l="0" t="0" r="0" b="0"/>
            <wp:wrapTight wrapText="bothSides">
              <wp:wrapPolygon edited="0">
                <wp:start x="12680" y="1312"/>
                <wp:lineTo x="6559" y="1968"/>
                <wp:lineTo x="3935" y="3061"/>
                <wp:lineTo x="3935" y="4810"/>
                <wp:lineTo x="2842" y="6996"/>
                <wp:lineTo x="2842" y="7870"/>
                <wp:lineTo x="3717" y="8308"/>
                <wp:lineTo x="4591" y="11806"/>
                <wp:lineTo x="3498" y="12899"/>
                <wp:lineTo x="5903" y="15304"/>
                <wp:lineTo x="4810" y="18802"/>
                <wp:lineTo x="5028" y="19895"/>
                <wp:lineTo x="10494" y="19895"/>
                <wp:lineTo x="12462" y="19895"/>
                <wp:lineTo x="16615" y="19239"/>
                <wp:lineTo x="16397" y="18802"/>
                <wp:lineTo x="15522" y="15741"/>
                <wp:lineTo x="15304" y="15304"/>
                <wp:lineTo x="15085" y="12243"/>
                <wp:lineTo x="14866" y="11806"/>
                <wp:lineTo x="15304" y="11368"/>
                <wp:lineTo x="15522" y="8964"/>
                <wp:lineTo x="15741" y="8308"/>
                <wp:lineTo x="17490" y="5684"/>
                <wp:lineTo x="17709" y="4154"/>
                <wp:lineTo x="15960" y="1749"/>
                <wp:lineTo x="14866" y="1312"/>
                <wp:lineTo x="12680" y="1312"/>
              </wp:wrapPolygon>
            </wp:wrapTight>
            <wp:docPr id="3" name="Рисунок 1" descr="http://dsad172.ru/upload/txt/orig_60caa42b7dd3c7de5757e2dfb1e4b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ad172.ru/upload/txt/orig_60caa42b7dd3c7de5757e2dfb1e4b4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583" w:rsidRPr="00EB7583">
        <w:rPr>
          <w:rFonts w:ascii="Times New Roman" w:hAnsi="Times New Roman" w:cs="Times New Roman"/>
          <w:sz w:val="24"/>
          <w:szCs w:val="24"/>
        </w:rPr>
        <w:t>Покажите малышу, как можно подчеркнут</w:t>
      </w:r>
      <w:r w:rsidR="00EB7583">
        <w:rPr>
          <w:rFonts w:ascii="Times New Roman" w:hAnsi="Times New Roman" w:cs="Times New Roman"/>
          <w:sz w:val="24"/>
          <w:szCs w:val="24"/>
        </w:rPr>
        <w:t>ь интонацией содержание песни! (</w:t>
      </w:r>
      <w:r w:rsidR="00EB7583" w:rsidRPr="00EB7583">
        <w:rPr>
          <w:rFonts w:ascii="Times New Roman" w:hAnsi="Times New Roman" w:cs="Times New Roman"/>
          <w:sz w:val="24"/>
          <w:szCs w:val="24"/>
        </w:rPr>
        <w:t xml:space="preserve">пытайтесь подчеркнуть интонацией содержание песни, например, </w:t>
      </w:r>
      <w:proofErr w:type="gramStart"/>
      <w:r w:rsidR="00EB7583" w:rsidRPr="00EB7583">
        <w:rPr>
          <w:rFonts w:ascii="Times New Roman" w:hAnsi="Times New Roman" w:cs="Times New Roman"/>
          <w:sz w:val="24"/>
          <w:szCs w:val="24"/>
        </w:rPr>
        <w:t>колыбельные</w:t>
      </w:r>
      <w:proofErr w:type="gramEnd"/>
      <w:r w:rsidR="00EB7583" w:rsidRPr="00EB7583">
        <w:rPr>
          <w:rFonts w:ascii="Times New Roman" w:hAnsi="Times New Roman" w:cs="Times New Roman"/>
          <w:sz w:val="24"/>
          <w:szCs w:val="24"/>
        </w:rPr>
        <w:t xml:space="preserve"> пойте спокойно, ласково, </w:t>
      </w:r>
      <w:r w:rsidR="00EB7583">
        <w:rPr>
          <w:rFonts w:ascii="Times New Roman" w:hAnsi="Times New Roman" w:cs="Times New Roman"/>
          <w:sz w:val="24"/>
          <w:szCs w:val="24"/>
        </w:rPr>
        <w:t>тихо; весёлые песни – оживлённо)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Колыбельные песни  старайтесь петь  спокойно, ласково, тихо!</w:t>
      </w:r>
      <w:r w:rsidR="00944948" w:rsidRPr="009449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Весёлые песни  пойте  оживлённо!</w:t>
      </w:r>
    </w:p>
    <w:p w:rsid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Пойте чаще.</w:t>
      </w:r>
    </w:p>
    <w:p w:rsid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B7583">
        <w:rPr>
          <w:rFonts w:ascii="Times New Roman" w:hAnsi="Times New Roman" w:cs="Times New Roman"/>
          <w:sz w:val="24"/>
          <w:szCs w:val="24"/>
        </w:rPr>
        <w:t>азучивайте песни "с голоса"; если есть возможность, чередуйте пение с аккомпанементом и пение без музыкального сопровождения.</w:t>
      </w:r>
    </w:p>
    <w:p w:rsidR="00EB7583" w:rsidRPr="00EB7583" w:rsidRDefault="00EB7583" w:rsidP="00EB7583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7583">
        <w:rPr>
          <w:rFonts w:ascii="Times New Roman" w:hAnsi="Times New Roman" w:cs="Times New Roman"/>
          <w:sz w:val="24"/>
          <w:szCs w:val="24"/>
        </w:rPr>
        <w:t>омните: чем понятней ребёнку содержание песни, тем больше она ему нравится.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 О.П.,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Катинене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EB7583">
        <w:rPr>
          <w:rFonts w:ascii="Times New Roman" w:hAnsi="Times New Roman" w:cs="Times New Roman"/>
          <w:sz w:val="24"/>
          <w:szCs w:val="24"/>
        </w:rPr>
        <w:t>Палавандишвили</w:t>
      </w:r>
      <w:proofErr w:type="spellEnd"/>
      <w:r w:rsidRPr="00EB7583">
        <w:rPr>
          <w:rFonts w:ascii="Times New Roman" w:hAnsi="Times New Roman" w:cs="Times New Roman"/>
          <w:sz w:val="24"/>
          <w:szCs w:val="24"/>
        </w:rPr>
        <w:t xml:space="preserve"> М.Л. Музыкальное воспитание дошкольников. - М., Академия. 2000.  с 39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2.     Ветлугина Н.А., Методика музыкального воспитания в детском саду. - М., Просвещение. 1989. с 76</w:t>
      </w:r>
    </w:p>
    <w:p w:rsidR="00EB7583" w:rsidRPr="00EB7583" w:rsidRDefault="00EB7583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583">
        <w:rPr>
          <w:rFonts w:ascii="Times New Roman" w:hAnsi="Times New Roman" w:cs="Times New Roman"/>
          <w:sz w:val="24"/>
          <w:szCs w:val="24"/>
        </w:rPr>
        <w:t>3.     Тарасова К.В. К постановке детского певческого голоса.- Музыкальный руководитель, N 3, 2005. С 2</w:t>
      </w:r>
    </w:p>
    <w:p w:rsidR="00BA3771" w:rsidRPr="00EB7583" w:rsidRDefault="00BA3771" w:rsidP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583" w:rsidRPr="00EB7583" w:rsidRDefault="00EB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B7583" w:rsidRPr="00EB7583" w:rsidSect="0094494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A1194"/>
    <w:multiLevelType w:val="hybridMultilevel"/>
    <w:tmpl w:val="31B20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583"/>
    <w:rsid w:val="00944948"/>
    <w:rsid w:val="0096729D"/>
    <w:rsid w:val="00BA3771"/>
    <w:rsid w:val="00EB7583"/>
    <w:rsid w:val="00FC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Dexp-pc</cp:lastModifiedBy>
  <cp:revision>2</cp:revision>
  <dcterms:created xsi:type="dcterms:W3CDTF">2016-02-22T14:10:00Z</dcterms:created>
  <dcterms:modified xsi:type="dcterms:W3CDTF">2016-04-18T12:51:00Z</dcterms:modified>
</cp:coreProperties>
</file>