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17" w:rsidRPr="009A6735" w:rsidRDefault="006B4517" w:rsidP="009A6735">
      <w:pPr>
        <w:pStyle w:val="1"/>
        <w:jc w:val="both"/>
        <w:rPr>
          <w:rFonts w:eastAsia="Times New Roman"/>
          <w:sz w:val="24"/>
          <w:szCs w:val="24"/>
        </w:rPr>
      </w:pPr>
      <w:r w:rsidRPr="009A6735">
        <w:rPr>
          <w:rFonts w:eastAsia="Times New Roman"/>
          <w:sz w:val="24"/>
          <w:szCs w:val="24"/>
        </w:rPr>
        <w:t>Постановление Правительства Российской Федерации от 5 августа 2013 г. N 662 г. Москва "Об осуществлении мониторинга системы образования"</w:t>
      </w:r>
    </w:p>
    <w:p w:rsidR="006B4517" w:rsidRPr="009A6735" w:rsidRDefault="006B4517" w:rsidP="009A6735">
      <w:pPr>
        <w:pStyle w:val="3"/>
        <w:jc w:val="both"/>
        <w:rPr>
          <w:rFonts w:eastAsia="Times New Roman"/>
          <w:sz w:val="24"/>
          <w:szCs w:val="24"/>
        </w:rPr>
      </w:pPr>
      <w:r w:rsidRPr="009A6735">
        <w:rPr>
          <w:rFonts w:eastAsia="Times New Roman"/>
          <w:sz w:val="24"/>
          <w:szCs w:val="24"/>
        </w:rPr>
        <w:t>Мониторинг системы образования</w:t>
      </w:r>
    </w:p>
    <w:p w:rsidR="006B4517" w:rsidRPr="009A6735" w:rsidRDefault="006B4517" w:rsidP="00381099">
      <w:pPr>
        <w:pStyle w:val="a3"/>
        <w:spacing w:before="0" w:beforeAutospacing="0" w:after="0" w:afterAutospacing="0"/>
        <w:jc w:val="both"/>
      </w:pPr>
      <w:r w:rsidRPr="009A6735">
        <w:t>Утверждены Правила осуществления мониторинга системы образования</w:t>
      </w:r>
    </w:p>
    <w:p w:rsidR="006B4517" w:rsidRPr="009A6735" w:rsidRDefault="006B4517" w:rsidP="00381099">
      <w:pPr>
        <w:pStyle w:val="a3"/>
        <w:spacing w:before="0" w:beforeAutospacing="0" w:after="0" w:afterAutospacing="0"/>
        <w:jc w:val="both"/>
      </w:pPr>
      <w:r w:rsidRPr="009A6735">
        <w:t>Дата подписания: 05.08.2013</w:t>
      </w:r>
    </w:p>
    <w:p w:rsidR="006B4517" w:rsidRPr="009A6735" w:rsidRDefault="006B4517" w:rsidP="00381099">
      <w:pPr>
        <w:pStyle w:val="a3"/>
        <w:spacing w:before="0" w:beforeAutospacing="0" w:after="0" w:afterAutospacing="0"/>
        <w:jc w:val="both"/>
      </w:pPr>
      <w:r w:rsidRPr="009A6735">
        <w:t>Дата публикации: 19.08.2013 00:00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 xml:space="preserve">В соответствии с частью 5 статьи 97 Федерального закона "Об образовании в Российской Федерации" Правительство Российской Федерации </w:t>
      </w:r>
      <w:r w:rsidRPr="009A6735">
        <w:rPr>
          <w:b/>
          <w:bCs/>
        </w:rPr>
        <w:t>постановляет</w:t>
      </w:r>
      <w:r w:rsidR="00381099">
        <w:t>: </w:t>
      </w:r>
    </w:p>
    <w:p w:rsidR="004C0CEC" w:rsidRDefault="00381099" w:rsidP="004C0CEC">
      <w:pPr>
        <w:pStyle w:val="a3"/>
        <w:spacing w:before="0" w:beforeAutospacing="0" w:after="0" w:afterAutospacing="0"/>
      </w:pPr>
      <w:r>
        <w:t>1.</w:t>
      </w:r>
      <w:r w:rsidR="006B4517" w:rsidRPr="009A6735">
        <w:t>Утвердить</w:t>
      </w:r>
      <w:r>
        <w:t xml:space="preserve"> </w:t>
      </w:r>
      <w:r w:rsidR="006B4517" w:rsidRPr="009A6735">
        <w:t>прилагаемые:</w:t>
      </w:r>
      <w:r>
        <w:t xml:space="preserve"> 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>Правила осуществления мониторинга системы образования;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>перечень обязательной информации о системе образования, подлежащей мониторингу.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>3. Настоящее постановление вступает в силу с 1 сентября 2013 г.</w:t>
      </w:r>
    </w:p>
    <w:p w:rsidR="006B4517" w:rsidRPr="009A6735" w:rsidRDefault="006B4517" w:rsidP="004C0CEC">
      <w:pPr>
        <w:pStyle w:val="a3"/>
        <w:spacing w:before="0" w:beforeAutospacing="0" w:after="0" w:afterAutospacing="0"/>
      </w:pPr>
      <w:r w:rsidRPr="009A6735">
        <w:rPr>
          <w:b/>
          <w:bCs/>
        </w:rPr>
        <w:t xml:space="preserve">Председатель Правительства </w:t>
      </w:r>
      <w:r w:rsidRPr="009A6735">
        <w:rPr>
          <w:b/>
          <w:bCs/>
        </w:rPr>
        <w:br/>
        <w:t xml:space="preserve">Российской Федерации </w:t>
      </w:r>
      <w:r w:rsidRPr="009A6735">
        <w:rPr>
          <w:b/>
          <w:bCs/>
        </w:rPr>
        <w:br/>
        <w:t>Д. Медведев</w:t>
      </w:r>
      <w:r w:rsidRPr="009A6735">
        <w:br/>
      </w:r>
      <w:r w:rsidRPr="009A6735">
        <w:rPr>
          <w:i/>
          <w:iCs/>
        </w:rPr>
        <w:br/>
        <w:t> Прим. ред.: текст постановления опубликован в "Собрании законодательства Российской Федерации", 19.08.2013, N 33, ст. 4378.</w:t>
      </w:r>
    </w:p>
    <w:p w:rsidR="006B4517" w:rsidRPr="00381099" w:rsidRDefault="006B4517" w:rsidP="004C0CEC">
      <w:pPr>
        <w:pStyle w:val="a3"/>
        <w:jc w:val="center"/>
        <w:rPr>
          <w:b/>
          <w:bCs/>
          <w:sz w:val="28"/>
          <w:szCs w:val="28"/>
        </w:rPr>
      </w:pPr>
      <w:r w:rsidRPr="00381099">
        <w:rPr>
          <w:b/>
          <w:bCs/>
          <w:sz w:val="28"/>
          <w:szCs w:val="28"/>
        </w:rPr>
        <w:t>Правила осуществления мониторинга системы образования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1. Настоящие Правила устанавливают порядок осуществления мониторинга системы образования (далее - мониторинг).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 xml:space="preserve">4. Организация мониторинга осуществляется Министерством образования и науки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самоуправления).Показатели мониторинга системы образования и методика их расчета определяются Министерством образования и науки Российской Федерации в соответствии с перечнем обязательной </w:t>
      </w:r>
      <w:r>
        <w:lastRenderedPageBreak/>
        <w:t>информации о системе образования, подлежащей мониторингу, утвержденным постановлением Правительства Российской Федерации от 5 августа 2013 г. N 662.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5. Министерство образования и науки Российской Федерации при проведении мониторинга осуществляет сбор, обработку и анализ информации в отношении составляющих системы образования, предусмотренных частью 1 статьи 10 Федерального закона "Об образовании в Российской Федерации", вне зависимости от вида, уровня и направленности образовательных программ и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 статье 81 Федерального закона "Об образовании в Российской Федерации" (далее - федеральные государственные организации).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Мониторинг образовательных организаций, подведомственных Правительству Российской Федерации, осуществляет Министерство образования и науки Российской Федерации.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Федеральная служба по надзору в сфере образования и науки при проведении мониторинга осуществляет сбор, обработку и анализ информации в части контроля качества образования и выявления нарушения требований законодательства об образовании.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 законом "Об образовании в Российской Федерации".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6. 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 перечнем, указанным в пункте 4 настоящих Правил.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указанными органами.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Порядок проведения мониторинга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форме, установленной Министерством образования и науки Российской Федерации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lastRenderedPageBreak/>
        <w:t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Федеральная служба по надзору в сфере образования и науки, иные 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отчетным, представляют в Министерство образования и науки Российской Федерации итоговые отчеты, за исключением итоговых отчетов в отношении федеральных государственных организаций.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10. Министерство образования и науки Российской Федерации ежегодно, не позднее 25 декабря года, следующего за отчетным, представляет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Федеральной службы по надзору в сфере образования и науки, иных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6B4517" w:rsidRDefault="006B4517" w:rsidP="004C0CEC">
      <w:pPr>
        <w:pStyle w:val="a3"/>
        <w:spacing w:before="0" w:beforeAutospacing="0" w:after="0" w:afterAutospacing="0"/>
        <w:jc w:val="both"/>
      </w:pPr>
      <w:r>
        <w:t>В целях обеспечения информационной открытости отчет о результатах мониторинга размещается на официальном сайте Министерства образования и науки Российской Федерации в сети "Интернет" не позднее 1 месяца со дня его представления в Правительство Российской Федерации.</w:t>
      </w:r>
    </w:p>
    <w:p w:rsidR="006B4517" w:rsidRDefault="006B4517" w:rsidP="003E147C">
      <w:pPr>
        <w:pStyle w:val="a3"/>
        <w:spacing w:before="0" w:beforeAutospacing="0" w:after="0" w:afterAutospacing="0"/>
        <w:jc w:val="both"/>
      </w:pPr>
      <w:r>
        <w:t> </w:t>
      </w:r>
    </w:p>
    <w:p w:rsidR="003E147C" w:rsidRDefault="006B4517" w:rsidP="003E147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E147C">
        <w:rPr>
          <w:b/>
          <w:bCs/>
          <w:sz w:val="28"/>
          <w:szCs w:val="28"/>
        </w:rPr>
        <w:t xml:space="preserve">Перечень обязательной информации о системе образования, </w:t>
      </w:r>
    </w:p>
    <w:p w:rsidR="006B4517" w:rsidRPr="003E147C" w:rsidRDefault="006B4517" w:rsidP="003E147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E147C">
        <w:rPr>
          <w:b/>
          <w:bCs/>
          <w:sz w:val="28"/>
          <w:szCs w:val="28"/>
        </w:rPr>
        <w:t>подлежащей мониторингу</w:t>
      </w:r>
    </w:p>
    <w:p w:rsidR="003E147C" w:rsidRDefault="006B4517" w:rsidP="0081650B">
      <w:pPr>
        <w:pStyle w:val="a3"/>
        <w:jc w:val="both"/>
        <w:rPr>
          <w:b/>
          <w:bCs/>
        </w:rPr>
      </w:pPr>
      <w:r>
        <w:rPr>
          <w:b/>
          <w:bCs/>
        </w:rPr>
        <w:t>I. Общее образование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1. Сведения о развитии </w:t>
      </w:r>
      <w:r w:rsidRPr="004C0CEC">
        <w:rPr>
          <w:b/>
          <w:bCs/>
        </w:rPr>
        <w:t>дошкольного образования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уровень доступности дошкольного образования и численность населения, получающего дошкольное образование;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в) кадровое обеспечение дошкольных образовательных организаций и оценка уровня заработной платы педагогических работников; 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дошкольных образовательных организаций;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д) условия получения дошкольного образования лицами с ограниченными возможностями здоровья и инвалидами;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е) состояние здоровья лиц, обучающихся по программам дошкольного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з) финансово-экономическая деятельность дошкольных образовательных организаций;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81650B" w:rsidRDefault="0081650B" w:rsidP="0081650B">
      <w:pPr>
        <w:pStyle w:val="a3"/>
        <w:spacing w:before="0" w:beforeAutospacing="0" w:after="0" w:afterAutospacing="0"/>
        <w:jc w:val="both"/>
      </w:pP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 xml:space="preserve">2. Сведения о развитии </w:t>
      </w:r>
      <w:r w:rsidRPr="004C0CEC">
        <w:rPr>
          <w:b/>
          <w:bCs/>
        </w:rPr>
        <w:t>начального общего образования, основного общего образования и среднего общего образования</w:t>
      </w:r>
      <w:r>
        <w:t>: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lastRenderedPageBreak/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ж)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 xml:space="preserve">к) создание безопасных условий при организации образовательного процесса в общеобразовательных организациях. </w:t>
      </w:r>
    </w:p>
    <w:p w:rsidR="003E147C" w:rsidRDefault="006B4517" w:rsidP="003E147C">
      <w:pPr>
        <w:pStyle w:val="a3"/>
        <w:rPr>
          <w:b/>
          <w:bCs/>
        </w:rPr>
      </w:pPr>
      <w:r>
        <w:rPr>
          <w:b/>
          <w:bCs/>
        </w:rPr>
        <w:t>II. Профессиональное образование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 xml:space="preserve">3. Сведения о развитии </w:t>
      </w:r>
      <w:r w:rsidRPr="004C0CEC">
        <w:rPr>
          <w:b/>
          <w:bCs/>
        </w:rPr>
        <w:t>среднего профессионального образования</w:t>
      </w:r>
      <w:r>
        <w:t>: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е)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lastRenderedPageBreak/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4. Сведения о развитии </w:t>
      </w:r>
      <w:r w:rsidRPr="0081650B">
        <w:rPr>
          <w:b/>
          <w:bCs/>
        </w:rPr>
        <w:t>высшего образования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уровень доступности высшего образования и численность населения, получающего высшее образование;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е) учебные и внеучебные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3E147C" w:rsidRDefault="006B4517" w:rsidP="003E147C">
      <w:pPr>
        <w:pStyle w:val="a3"/>
        <w:rPr>
          <w:b/>
          <w:bCs/>
        </w:rPr>
      </w:pPr>
      <w:r>
        <w:rPr>
          <w:b/>
          <w:bCs/>
        </w:rPr>
        <w:t>III. Дополнительное образование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 xml:space="preserve">5. Сведения о развитии </w:t>
      </w:r>
      <w:r w:rsidRPr="0081650B">
        <w:rPr>
          <w:b/>
          <w:bCs/>
        </w:rPr>
        <w:t>дополнительного образования детей и взрослых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а) численность населения, обучающегося по дополнительным общеобразовательным программам;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lastRenderedPageBreak/>
        <w:t>и) учебные и внеучебные достижения лиц, обучающихся по программам дополнительного образования детей.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6. Сведения о развитии </w:t>
      </w:r>
      <w:r w:rsidRPr="0081650B">
        <w:rPr>
          <w:b/>
          <w:bCs/>
        </w:rPr>
        <w:t>дополнительного профессионального образования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численность населения, обучающегося по дополнительным профессиональным программам;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3E147C" w:rsidRDefault="006B4517" w:rsidP="003E147C">
      <w:pPr>
        <w:pStyle w:val="a3"/>
        <w:rPr>
          <w:b/>
          <w:bCs/>
        </w:rPr>
      </w:pPr>
      <w:r>
        <w:rPr>
          <w:b/>
          <w:bCs/>
        </w:rPr>
        <w:t>IV. Профессиональное обучение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7. Сведения о развитии </w:t>
      </w:r>
      <w:r w:rsidRPr="0081650B">
        <w:rPr>
          <w:b/>
          <w:bCs/>
        </w:rPr>
        <w:t>профессионального обучения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численность населения, обучающегося по программам профессионального обучения;</w:t>
      </w:r>
      <w:r>
        <w:br/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д) условия профессионального обучения лиц с ограниченными возможностями здоровья и инвалидов;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и) сведения о представителях работодателей, участвующих в учебном процессе.</w:t>
      </w:r>
    </w:p>
    <w:p w:rsidR="003E147C" w:rsidRDefault="006B4517" w:rsidP="003E147C">
      <w:pPr>
        <w:pStyle w:val="a3"/>
        <w:rPr>
          <w:b/>
          <w:bCs/>
        </w:rPr>
      </w:pPr>
      <w:r>
        <w:rPr>
          <w:b/>
          <w:bCs/>
        </w:rPr>
        <w:t>V. Дополнительная информация о системе образования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8. Сведения </w:t>
      </w:r>
      <w:r w:rsidRPr="0081650B">
        <w:rPr>
          <w:b/>
          <w:bCs/>
        </w:rPr>
        <w:t>об интеграции образования и науки</w:t>
      </w:r>
      <w:r>
        <w:t xml:space="preserve">, а также </w:t>
      </w:r>
      <w:r w:rsidRPr="0081650B">
        <w:rPr>
          <w:b/>
          <w:bCs/>
        </w:rPr>
        <w:t>образования и сферы труда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интеграция образования и науки;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участие организаций различных отраслей экономики в обеспечении и осуществлении образовательной деятельности.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lastRenderedPageBreak/>
        <w:t>9. Сведения об интеграции российского образования с мировым образовательным пространством.</w:t>
      </w:r>
    </w:p>
    <w:p w:rsidR="00A86326" w:rsidRDefault="00A86326" w:rsidP="0081650B">
      <w:pPr>
        <w:pStyle w:val="a3"/>
        <w:spacing w:before="0" w:beforeAutospacing="0" w:after="0" w:afterAutospacing="0"/>
        <w:jc w:val="both"/>
      </w:pP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10. Развитие </w:t>
      </w:r>
      <w:r w:rsidRPr="0081650B">
        <w:rPr>
          <w:b/>
          <w:bCs/>
        </w:rPr>
        <w:t>системы оценки качества образования</w:t>
      </w:r>
      <w:r>
        <w:t xml:space="preserve"> и </w:t>
      </w:r>
      <w:r w:rsidRPr="0081650B">
        <w:rPr>
          <w:b/>
          <w:bCs/>
        </w:rPr>
        <w:t>информационной прозрачности системы образования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оценка деятельности системы образования гражданами;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результаты участия обучающихся лиц в российских и международных тестированиях знаний, конкурсах и олимпиадах, а также в иных аналогичных мероприятиях;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развитие механизмов государственно-частного управления в системе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развитие региональных систем оценки качества образования.</w:t>
      </w:r>
    </w:p>
    <w:p w:rsidR="00A86326" w:rsidRDefault="00A86326" w:rsidP="0081650B">
      <w:pPr>
        <w:pStyle w:val="a3"/>
        <w:spacing w:before="0" w:beforeAutospacing="0" w:after="0" w:afterAutospacing="0"/>
        <w:jc w:val="both"/>
      </w:pP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социально-демографические характеристики и социальная интеграция;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ценностные ориентации молодежи и ее участие в общественных достижениях;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образование и занятость молодежи;</w:t>
      </w:r>
    </w:p>
    <w:p w:rsidR="005C2AA7" w:rsidRDefault="006B4517" w:rsidP="0081650B">
      <w:pPr>
        <w:pStyle w:val="a3"/>
        <w:spacing w:before="0" w:beforeAutospacing="0" w:after="0" w:afterAutospacing="0"/>
        <w:jc w:val="both"/>
      </w:pPr>
      <w: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</w:t>
      </w:r>
      <w:r w:rsidR="003E147C">
        <w:t>ации и самореализации молодежи.</w:t>
      </w:r>
    </w:p>
    <w:sectPr w:rsidR="005C2AA7" w:rsidSect="008B0F6D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B4517"/>
    <w:rsid w:val="00381099"/>
    <w:rsid w:val="003E147C"/>
    <w:rsid w:val="004323DC"/>
    <w:rsid w:val="004C0CEC"/>
    <w:rsid w:val="005C2AA7"/>
    <w:rsid w:val="006B4517"/>
    <w:rsid w:val="007629E8"/>
    <w:rsid w:val="0081650B"/>
    <w:rsid w:val="008B0F6D"/>
    <w:rsid w:val="009A6735"/>
    <w:rsid w:val="00A50E4B"/>
    <w:rsid w:val="00A86326"/>
    <w:rsid w:val="00F116F0"/>
    <w:rsid w:val="00F7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DC"/>
  </w:style>
  <w:style w:type="paragraph" w:styleId="1">
    <w:name w:val="heading 1"/>
    <w:basedOn w:val="a"/>
    <w:link w:val="10"/>
    <w:uiPriority w:val="9"/>
    <w:qFormat/>
    <w:rsid w:val="006B451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B451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51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B4517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B45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User</cp:lastModifiedBy>
  <cp:revision>2</cp:revision>
  <dcterms:created xsi:type="dcterms:W3CDTF">2018-02-05T22:19:00Z</dcterms:created>
  <dcterms:modified xsi:type="dcterms:W3CDTF">2018-02-05T22:19:00Z</dcterms:modified>
</cp:coreProperties>
</file>